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A6B11" w14:textId="77777777" w:rsidR="00F83D78" w:rsidRPr="008769A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bookmarkStart w:id="0" w:name="_GoBack"/>
      <w:r w:rsidRPr="008769AB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8769A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303E3D44" w:rsidR="00F83D78" w:rsidRPr="008769A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0E3702" w:rsidRPr="008769AB">
        <w:rPr>
          <w:rFonts w:ascii="GHEA Grapalat" w:hAnsi="GHEA Grapalat"/>
          <w:i w:val="0"/>
          <w:lang w:val="af-ZA"/>
        </w:rPr>
        <w:t>փակ նպատակային մրցույթի</w:t>
      </w:r>
      <w:r w:rsidRPr="008769AB">
        <w:rPr>
          <w:rFonts w:ascii="GHEA Grapalat" w:hAnsi="GHEA Grapalat"/>
          <w:i w:val="0"/>
          <w:lang w:val="af-ZA"/>
        </w:rPr>
        <w:t xml:space="preserve"> գնահատող հանձնաժողովի </w:t>
      </w:r>
      <w:r w:rsidR="00BD0792" w:rsidRPr="008769AB">
        <w:rPr>
          <w:rFonts w:ascii="GHEA Grapalat" w:hAnsi="GHEA Grapalat"/>
          <w:i w:val="0"/>
          <w:lang w:val="af-ZA"/>
        </w:rPr>
        <w:t>2025</w:t>
      </w:r>
      <w:r w:rsidRPr="008769AB">
        <w:rPr>
          <w:rFonts w:ascii="GHEA Grapalat" w:hAnsi="GHEA Grapalat"/>
          <w:i w:val="0"/>
          <w:lang w:val="af-ZA"/>
        </w:rPr>
        <w:t xml:space="preserve"> թվականի </w:t>
      </w:r>
      <w:r w:rsidR="00EC718C" w:rsidRPr="008769AB">
        <w:rPr>
          <w:rFonts w:ascii="GHEA Grapalat" w:hAnsi="GHEA Grapalat"/>
          <w:i w:val="0"/>
          <w:lang w:val="af-ZA"/>
        </w:rPr>
        <w:t>Հոկտեմբերի 24</w:t>
      </w:r>
      <w:r w:rsidRPr="008769AB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  <w:r w:rsidR="00581046" w:rsidRPr="008769AB">
        <w:rPr>
          <w:rFonts w:ascii="GHEA Grapalat" w:hAnsi="GHEA Grapalat"/>
          <w:i w:val="0"/>
          <w:lang w:val="af-ZA"/>
        </w:rPr>
        <w:t xml:space="preserve"> </w:t>
      </w:r>
    </w:p>
    <w:p w14:paraId="66142563" w14:textId="52650F74" w:rsidR="00F83D78" w:rsidRPr="008769A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>Ընթացակարգի ծածկագիրը` «</w:t>
      </w:r>
      <w:r w:rsidR="00EC718C" w:rsidRPr="008769AB">
        <w:rPr>
          <w:rFonts w:ascii="GHEA Grapalat" w:hAnsi="GHEA Grapalat"/>
          <w:i w:val="0"/>
          <w:lang w:val="af-ZA"/>
        </w:rPr>
        <w:t>ՀՀ ՊՆ-ՓՆՄԽԾՁԲ-25-10/37</w:t>
      </w:r>
      <w:r w:rsidRPr="008769AB">
        <w:rPr>
          <w:rFonts w:ascii="GHEA Grapalat" w:hAnsi="GHEA Grapalat"/>
          <w:i w:val="0"/>
          <w:lang w:val="af-ZA"/>
        </w:rPr>
        <w:t>»</w:t>
      </w:r>
    </w:p>
    <w:p w14:paraId="2DEB2CA5" w14:textId="77777777" w:rsidR="00F83D78" w:rsidRPr="008769AB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5495DF60" w:rsidR="00F83D78" w:rsidRPr="008769AB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8769AB">
        <w:rPr>
          <w:rFonts w:ascii="GHEA Grapalat" w:hAnsi="GHEA Grapalat"/>
          <w:i w:val="0"/>
          <w:u w:val="single"/>
          <w:lang w:val="af-ZA"/>
        </w:rPr>
        <w:t xml:space="preserve"> </w:t>
      </w:r>
      <w:r w:rsidRPr="008769AB">
        <w:rPr>
          <w:rFonts w:ascii="GHEA Grapalat" w:hAnsi="GHEA Grapalat"/>
          <w:i w:val="0"/>
          <w:lang w:val="af-ZA"/>
        </w:rPr>
        <w:t xml:space="preserve">հասցեում, նախագծանախահաշվային փաստաթղթերի մշակման խորհրդատվական ծառայությունների ձեռքբերման նպատակով կազմակերպվելիք </w:t>
      </w:r>
      <w:r w:rsidR="000E3702" w:rsidRPr="008769AB">
        <w:rPr>
          <w:rFonts w:ascii="GHEA Grapalat" w:hAnsi="GHEA Grapalat"/>
          <w:i w:val="0"/>
          <w:lang w:val="af-ZA"/>
        </w:rPr>
        <w:t>փակ նպատակային մրցույթի</w:t>
      </w:r>
      <w:r w:rsidRPr="008769AB">
        <w:rPr>
          <w:rFonts w:ascii="GHEA Grapalat" w:hAnsi="GHEA Grapalat"/>
          <w:i w:val="0"/>
          <w:lang w:val="af-ZA"/>
        </w:rPr>
        <w:t xml:space="preserve"> հնարավոր մասնակիցների որոշման նպատակով հայտարարում է նախաորակավորման ընթացակարգ:</w:t>
      </w:r>
    </w:p>
    <w:p w14:paraId="172EDD93" w14:textId="0054CA6D" w:rsidR="00A250FF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</w:r>
    </w:p>
    <w:p w14:paraId="7AF66C14" w14:textId="77777777" w:rsidR="004230AD" w:rsidRPr="008769AB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8769AB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8769AB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8769AB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048FAC85" w14:textId="33917450" w:rsidR="00E86AF9" w:rsidRPr="008769AB" w:rsidRDefault="008900D4" w:rsidP="00E86AF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3. Նախաորակավորման ընթացակարգին մասնակցելու ցանկություն ունեցող </w:t>
      </w:r>
      <w:r w:rsidR="00E86AF9" w:rsidRPr="008769AB">
        <w:rPr>
          <w:rFonts w:ascii="GHEA Grapalat" w:hAnsi="GHEA Grapalat"/>
          <w:sz w:val="20"/>
          <w:szCs w:val="20"/>
          <w:lang w:val="af-ZA"/>
        </w:rPr>
        <w:t xml:space="preserve">մասնակիցը՝  </w:t>
      </w:r>
    </w:p>
    <w:p w14:paraId="16DA249D" w14:textId="77777777" w:rsidR="00E86AF9" w:rsidRPr="008769AB" w:rsidRDefault="00E86AF9" w:rsidP="00E86AF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</w:p>
    <w:p w14:paraId="74978796" w14:textId="5CA43226" w:rsidR="00EE7550" w:rsidRPr="008769AB" w:rsidRDefault="00E86AF9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1) - որոշ ծառայությունների իրականացման համար պետք է՝ ունենա </w:t>
      </w:r>
      <w:r w:rsidR="00EE7550" w:rsidRPr="008769AB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</w:t>
      </w:r>
      <w:r w:rsidRPr="008769AB">
        <w:rPr>
          <w:rFonts w:ascii="GHEA Grapalat" w:hAnsi="GHEA Grapalat"/>
          <w:sz w:val="20"/>
          <w:lang w:val="af-ZA"/>
        </w:rPr>
        <w:t>կազմման</w:t>
      </w:r>
      <w:r w:rsidR="00EE7550" w:rsidRPr="008769AB">
        <w:rPr>
          <w:rFonts w:ascii="GHEA Grapalat" w:hAnsi="GHEA Grapalat"/>
          <w:sz w:val="20"/>
          <w:lang w:val="af-ZA"/>
        </w:rPr>
        <w:t xml:space="preserve"> (բացառությամբ կոնստրուկտորական</w:t>
      </w:r>
      <w:r w:rsidR="00100547" w:rsidRPr="008769AB">
        <w:rPr>
          <w:rFonts w:ascii="GHEA Grapalat" w:hAnsi="GHEA Grapalat"/>
          <w:sz w:val="20"/>
          <w:lang w:val="af-ZA"/>
        </w:rPr>
        <w:t xml:space="preserve"> և ճարտարապետական մասեր</w:t>
      </w:r>
      <w:r w:rsidR="00EE7550" w:rsidRPr="008769AB">
        <w:rPr>
          <w:rFonts w:ascii="GHEA Grapalat" w:hAnsi="GHEA Grapalat"/>
          <w:sz w:val="20"/>
          <w:lang w:val="af-ZA"/>
        </w:rPr>
        <w:t>ի, ինչպես նաև շինարարության թույլտվություն չպահանջվող աշխատանքների) գործունեությունների լիցենզիայի</w:t>
      </w:r>
      <w:r w:rsidR="00C9239A" w:rsidRPr="008769AB">
        <w:rPr>
          <w:rFonts w:ascii="GHEA Grapalat" w:hAnsi="GHEA Grapalat"/>
          <w:sz w:val="20"/>
          <w:lang w:val="af-ZA"/>
        </w:rPr>
        <w:t xml:space="preserve"> (ներդիրի ծածկագիր 01)</w:t>
      </w:r>
      <w:r w:rsidR="00EE7550" w:rsidRPr="008769AB">
        <w:rPr>
          <w:rFonts w:ascii="GHEA Grapalat" w:hAnsi="GHEA Grapalat"/>
          <w:sz w:val="20"/>
          <w:lang w:val="af-ZA"/>
        </w:rPr>
        <w:t>`</w:t>
      </w:r>
      <w:r w:rsidR="00B01F86" w:rsidRPr="008769AB">
        <w:rPr>
          <w:rFonts w:ascii="GHEA Grapalat" w:hAnsi="GHEA Grapalat"/>
          <w:sz w:val="20"/>
          <w:lang w:val="af-ZA"/>
        </w:rPr>
        <w:t xml:space="preserve"> </w:t>
      </w:r>
      <w:r w:rsidR="00B01F86" w:rsidRPr="008769AB">
        <w:rPr>
          <w:rFonts w:ascii="GHEA Grapalat" w:hAnsi="GHEA Grapalat"/>
          <w:sz w:val="22"/>
          <w:lang w:val="af-ZA"/>
        </w:rPr>
        <w:t>2-րդ դասի</w:t>
      </w:r>
      <w:r w:rsidR="00EE7550" w:rsidRPr="008769AB">
        <w:rPr>
          <w:rFonts w:ascii="GHEA Grapalat" w:hAnsi="GHEA Grapalat"/>
          <w:sz w:val="20"/>
          <w:lang w:val="af-ZA"/>
        </w:rPr>
        <w:t xml:space="preserve"> </w:t>
      </w:r>
      <w:r w:rsidR="00B37552" w:rsidRPr="008769AB">
        <w:rPr>
          <w:rFonts w:ascii="GHEA Grapalat" w:hAnsi="GHEA Grapalat"/>
          <w:sz w:val="20"/>
          <w:lang w:val="af-ZA"/>
        </w:rPr>
        <w:t>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</w:t>
      </w:r>
      <w:r w:rsidR="00475B43" w:rsidRPr="008769AB">
        <w:rPr>
          <w:rFonts w:ascii="GHEA Grapalat" w:hAnsi="GHEA Grapalat"/>
          <w:sz w:val="20"/>
          <w:lang w:val="af-ZA"/>
        </w:rPr>
        <w:t xml:space="preserve"> (ներդիրի ծածկագիր 05)</w:t>
      </w:r>
      <w:r w:rsidR="00A273E1" w:rsidRPr="008769AB">
        <w:rPr>
          <w:rFonts w:ascii="GHEA Grapalat" w:hAnsi="GHEA Grapalat"/>
          <w:sz w:val="20"/>
          <w:lang w:val="af-ZA"/>
        </w:rPr>
        <w:t xml:space="preserve"> և </w:t>
      </w:r>
      <w:r w:rsidR="00B01F86" w:rsidRPr="008769AB">
        <w:rPr>
          <w:rFonts w:ascii="GHEA Grapalat" w:hAnsi="GHEA Grapalat"/>
          <w:sz w:val="22"/>
          <w:lang w:val="af-ZA"/>
        </w:rPr>
        <w:t>2-րդ դասի</w:t>
      </w:r>
      <w:r w:rsidR="00B01F86" w:rsidRPr="008769AB">
        <w:rPr>
          <w:rFonts w:ascii="GHEA Grapalat" w:hAnsi="GHEA Grapalat"/>
          <w:sz w:val="20"/>
          <w:lang w:val="af-ZA"/>
        </w:rPr>
        <w:t xml:space="preserve"> </w:t>
      </w:r>
      <w:r w:rsidR="00B37552" w:rsidRPr="008769AB">
        <w:rPr>
          <w:rFonts w:ascii="GHEA Grapalat" w:hAnsi="GHEA Grapalat"/>
          <w:sz w:val="20"/>
          <w:lang w:val="af-ZA"/>
        </w:rPr>
        <w:t>&lt;&lt;ջերմագազամատակարարում և օդափոխություն (օդափոխության, ջեռուցման և օդի լավորակման համակարգեր, ջերմամատակարարման և գազամատակարարման համակարգեր)</w:t>
      </w:r>
      <w:r w:rsidR="00BF4945" w:rsidRPr="008769AB">
        <w:rPr>
          <w:rFonts w:ascii="GHEA Grapalat" w:hAnsi="GHEA Grapalat"/>
          <w:sz w:val="20"/>
          <w:lang w:val="af-ZA"/>
        </w:rPr>
        <w:t>&gt;&gt;</w:t>
      </w:r>
      <w:r w:rsidR="00B37552" w:rsidRPr="008769AB">
        <w:rPr>
          <w:rFonts w:ascii="GHEA Grapalat" w:hAnsi="GHEA Grapalat"/>
          <w:sz w:val="20"/>
          <w:lang w:val="af-ZA"/>
        </w:rPr>
        <w:t xml:space="preserve"> </w:t>
      </w:r>
      <w:r w:rsidR="00BF4945" w:rsidRPr="008769AB">
        <w:rPr>
          <w:rFonts w:ascii="GHEA Grapalat" w:hAnsi="GHEA Grapalat"/>
          <w:sz w:val="20"/>
          <w:lang w:val="af-ZA"/>
        </w:rPr>
        <w:t>(ներդիրի ծածկագիր 06)</w:t>
      </w:r>
      <w:r w:rsidRPr="008769AB">
        <w:rPr>
          <w:rFonts w:ascii="GHEA Grapalat" w:hAnsi="GHEA Grapalat"/>
          <w:sz w:val="20"/>
          <w:lang w:val="af-ZA"/>
        </w:rPr>
        <w:t xml:space="preserve"> </w:t>
      </w:r>
      <w:r w:rsidR="00B43EF3" w:rsidRPr="008769AB">
        <w:rPr>
          <w:rFonts w:ascii="GHEA Grapalat" w:hAnsi="GHEA Grapalat"/>
          <w:sz w:val="20"/>
          <w:lang w:val="af-ZA"/>
        </w:rPr>
        <w:t xml:space="preserve"> </w:t>
      </w:r>
      <w:r w:rsidR="00DE1481" w:rsidRPr="008769AB">
        <w:rPr>
          <w:rFonts w:ascii="GHEA Grapalat" w:hAnsi="GHEA Grapalat"/>
          <w:sz w:val="20"/>
          <w:lang w:val="af-ZA"/>
        </w:rPr>
        <w:t>ներդիրները</w:t>
      </w:r>
      <w:r w:rsidR="007D0849" w:rsidRPr="008769AB">
        <w:rPr>
          <w:rFonts w:ascii="GHEA Grapalat" w:hAnsi="GHEA Grapalat"/>
          <w:sz w:val="20"/>
          <w:lang w:val="af-ZA"/>
        </w:rPr>
        <w:t>,</w:t>
      </w:r>
      <w:r w:rsidR="001650B0" w:rsidRPr="008769AB">
        <w:rPr>
          <w:rFonts w:ascii="GHEA Grapalat" w:hAnsi="GHEA Grapalat"/>
          <w:sz w:val="20"/>
          <w:lang w:val="af-ZA"/>
        </w:rPr>
        <w:t xml:space="preserve"> </w:t>
      </w:r>
      <w:r w:rsidR="00B01F86" w:rsidRPr="008769AB">
        <w:rPr>
          <w:rFonts w:ascii="GHEA Grapalat" w:hAnsi="GHEA Grapalat"/>
          <w:sz w:val="20"/>
          <w:lang w:val="af-ZA"/>
        </w:rPr>
        <w:t xml:space="preserve"> </w:t>
      </w:r>
    </w:p>
    <w:p w14:paraId="095FAB46" w14:textId="77777777" w:rsidR="00236E48" w:rsidRPr="008769AB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D33B808" w14:textId="77777777" w:rsidR="00236E48" w:rsidRPr="008769AB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4427FF92" w14:textId="3441361E" w:rsidR="00236E48" w:rsidRPr="008769AB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- որոշ ծառայությունների իրականացման համար պետք է՝ ունենա </w:t>
      </w:r>
      <w:r w:rsidRPr="008769AB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</w:t>
      </w:r>
      <w:r w:rsidR="00194F76" w:rsidRPr="008769AB">
        <w:rPr>
          <w:rFonts w:ascii="GHEA Grapalat" w:hAnsi="GHEA Grapalat"/>
          <w:sz w:val="20"/>
          <w:lang w:val="af-ZA"/>
        </w:rPr>
        <w:t>,</w:t>
      </w:r>
      <w:r w:rsidRPr="008769AB">
        <w:rPr>
          <w:rFonts w:ascii="GHEA Grapalat" w:hAnsi="GHEA Grapalat"/>
          <w:sz w:val="20"/>
          <w:lang w:val="af-ZA"/>
        </w:rPr>
        <w:t xml:space="preserve">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06),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Pr="008769AB">
        <w:rPr>
          <w:rFonts w:ascii="GHEA Grapalat" w:hAnsi="GHEA Grapalat" w:cs="SylfaenRegular"/>
          <w:lang w:val="af-ZA"/>
        </w:rPr>
        <w:t xml:space="preserve"> </w:t>
      </w:r>
      <w:r w:rsidRPr="008769AB">
        <w:rPr>
          <w:rFonts w:ascii="GHEA Grapalat" w:hAnsi="GHEA Grapalat"/>
          <w:sz w:val="20"/>
          <w:lang w:val="af-ZA"/>
        </w:rPr>
        <w:t xml:space="preserve">(ներդիրի ծածկագիր 08),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 w:cs="SylfaenRegular"/>
          <w:sz w:val="20"/>
          <w:lang w:val="af-ZA"/>
        </w:rPr>
        <w:t xml:space="preserve"> &lt;&lt;</w:t>
      </w:r>
      <w:proofErr w:type="spellStart"/>
      <w:r w:rsidRPr="008769AB">
        <w:rPr>
          <w:rFonts w:ascii="GHEA Grapalat" w:hAnsi="GHEA Grapalat" w:cs="Sylfaen"/>
          <w:sz w:val="20"/>
        </w:rPr>
        <w:t>տրանսպորտային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ուղիներ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(</w:t>
      </w:r>
      <w:r w:rsidRPr="008769AB">
        <w:rPr>
          <w:rFonts w:ascii="GHEA Grapalat" w:hAnsi="GHEA Grapalat"/>
          <w:sz w:val="20"/>
          <w:lang w:val="af-ZA"/>
        </w:rPr>
        <w:t>ներդիրի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ծածկագիր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09) </w:t>
      </w:r>
      <w:r w:rsidRPr="008769AB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Pr="008769AB">
        <w:rPr>
          <w:rFonts w:ascii="GHEA Grapalat" w:hAnsi="GHEA Grapalat" w:cs="Sylfaen"/>
          <w:sz w:val="20"/>
        </w:rPr>
        <w:t>ավտոմոբիլային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ճանապարհներ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երկաթուղային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գծեր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և</w:t>
      </w:r>
      <w:r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օդանավակայաններ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արհեստական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կառուցվածքներ</w:t>
      </w:r>
      <w:proofErr w:type="spellEnd"/>
      <w:r w:rsidRPr="008769AB">
        <w:rPr>
          <w:rFonts w:ascii="GHEA Grapalat" w:hAnsi="GHEA Grapalat" w:cs="Sylfaen"/>
          <w:sz w:val="20"/>
        </w:rPr>
        <w:t>՝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կամուրջներ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թունելներ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ուղեանցներ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էստակադաներ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հենապատեր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և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այլն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)&gt;&gt; և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 w:cs="SylfaenRegular"/>
          <w:sz w:val="20"/>
          <w:lang w:val="af-ZA"/>
        </w:rPr>
        <w:t xml:space="preserve"> &lt;&lt;կապի համակարգեր</w:t>
      </w:r>
      <w:r w:rsidRPr="008769AB">
        <w:rPr>
          <w:rFonts w:ascii="GHEA Grapalat" w:hAnsi="GHEA Grapalat" w:cs="Sylfaen"/>
          <w:sz w:val="20"/>
          <w:lang w:val="af-ZA"/>
        </w:rPr>
        <w:t xml:space="preserve"> (</w:t>
      </w:r>
      <w:r w:rsidRPr="008769AB">
        <w:rPr>
          <w:rFonts w:ascii="GHEA Grapalat" w:hAnsi="GHEA Grapalat"/>
          <w:sz w:val="20"/>
          <w:lang w:val="af-ZA"/>
        </w:rPr>
        <w:t>ներդիրի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ծածկագիր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10) </w:t>
      </w:r>
      <w:r w:rsidRPr="008769AB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Pr="008769AB">
        <w:rPr>
          <w:rFonts w:ascii="GHEA Grapalat" w:hAnsi="GHEA Grapalat"/>
          <w:sz w:val="20"/>
          <w:lang w:val="af-ZA"/>
        </w:rPr>
        <w:t xml:space="preserve"> ներդիրները,  </w:t>
      </w:r>
    </w:p>
    <w:p w14:paraId="4D8456D6" w14:textId="77777777" w:rsidR="00236E48" w:rsidRPr="008769AB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69041E91" w14:textId="77777777" w:rsidR="00236E48" w:rsidRPr="008769AB" w:rsidRDefault="00236E48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49C6E265" w14:textId="3623840A" w:rsidR="00194F76" w:rsidRPr="008769AB" w:rsidRDefault="00194F76" w:rsidP="00194F76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- որոշ ծառայությունների իրականացման համար պետք է՝ ունենա </w:t>
      </w:r>
      <w:r w:rsidRPr="008769AB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 և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Pr="008769AB">
        <w:rPr>
          <w:rFonts w:ascii="GHEA Grapalat" w:hAnsi="GHEA Grapalat" w:cs="SylfaenRegular"/>
          <w:lang w:val="af-ZA"/>
        </w:rPr>
        <w:t xml:space="preserve"> </w:t>
      </w:r>
      <w:r w:rsidRPr="008769AB">
        <w:rPr>
          <w:rFonts w:ascii="GHEA Grapalat" w:hAnsi="GHEA Grapalat"/>
          <w:sz w:val="20"/>
          <w:lang w:val="af-ZA"/>
        </w:rPr>
        <w:t xml:space="preserve">(ներդիրի ծածկագիր 08) ներդիրները,  </w:t>
      </w:r>
    </w:p>
    <w:p w14:paraId="6DE810D5" w14:textId="77777777" w:rsidR="00194F76" w:rsidRPr="008769AB" w:rsidRDefault="00194F76" w:rsidP="00194F76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20ABC636" w14:textId="5B9444D3" w:rsidR="00236E48" w:rsidRPr="008769AB" w:rsidRDefault="00D93BF1" w:rsidP="00E86AF9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- որոշ ծառայությունների իրականացման համար պետք է՝ ունենա </w:t>
      </w:r>
      <w:r w:rsidRPr="008769AB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 ներդիրը,</w:t>
      </w:r>
    </w:p>
    <w:p w14:paraId="3B5BCD0D" w14:textId="119A19FB" w:rsidR="00E0401C" w:rsidRPr="008769AB" w:rsidRDefault="00E0401C" w:rsidP="00100547">
      <w:pPr>
        <w:ind w:firstLine="284"/>
        <w:jc w:val="both"/>
        <w:rPr>
          <w:rFonts w:ascii="GHEA Grapalat" w:hAnsi="GHEA Grapalat"/>
          <w:lang w:val="af-ZA"/>
        </w:rPr>
      </w:pPr>
    </w:p>
    <w:p w14:paraId="68DD49A6" w14:textId="2079D61B" w:rsidR="008900D4" w:rsidRPr="008769AB" w:rsidRDefault="002D3792" w:rsidP="008900D4">
      <w:pPr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>2</w:t>
      </w:r>
      <w:r w:rsidR="008900D4" w:rsidRPr="008769AB">
        <w:rPr>
          <w:rFonts w:ascii="GHEA Grapalat" w:hAnsi="GHEA Grapalat"/>
          <w:sz w:val="20"/>
          <w:szCs w:val="20"/>
          <w:lang w:val="af-ZA"/>
        </w:rPr>
        <w:t xml:space="preserve">) </w:t>
      </w:r>
      <w:r w:rsidR="007B0BAE" w:rsidRPr="008769AB">
        <w:rPr>
          <w:rFonts w:ascii="GHEA Grapalat" w:hAnsi="GHEA Grapalat"/>
          <w:sz w:val="20"/>
          <w:szCs w:val="20"/>
          <w:lang w:val="af-ZA"/>
        </w:rPr>
        <w:t>-  որոշ ծառայությունների իրականացման համար պետք է՝ բավարարի</w:t>
      </w:r>
      <w:r w:rsidR="008900D4" w:rsidRPr="008769AB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</w:t>
      </w:r>
      <w:r w:rsidR="00083A15" w:rsidRPr="008769AB">
        <w:rPr>
          <w:rFonts w:ascii="GHEA Grapalat" w:hAnsi="GHEA Grapalat"/>
          <w:sz w:val="20"/>
          <w:lang w:val="af-ZA"/>
        </w:rPr>
        <w:t xml:space="preserve"> </w:t>
      </w:r>
      <w:r w:rsidR="008900D4" w:rsidRPr="008769AB">
        <w:rPr>
          <w:rFonts w:ascii="GHEA Grapalat" w:hAnsi="GHEA Grapalat"/>
          <w:sz w:val="20"/>
          <w:lang w:val="af-ZA"/>
        </w:rPr>
        <w:t xml:space="preserve">համանման են համարվում </w:t>
      </w:r>
      <w:r w:rsidR="006F10B5" w:rsidRPr="008769AB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C73F30" w:rsidRPr="008769AB">
        <w:rPr>
          <w:rFonts w:ascii="GHEA Grapalat" w:hAnsi="GHEA Grapalat"/>
          <w:sz w:val="22"/>
          <w:lang w:val="af-ZA"/>
        </w:rPr>
        <w:t>2-րդ դասի</w:t>
      </w:r>
      <w:r w:rsidR="00C73F30" w:rsidRPr="008769AB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 և </w:t>
      </w:r>
      <w:r w:rsidR="00C73F30" w:rsidRPr="008769AB">
        <w:rPr>
          <w:rFonts w:ascii="GHEA Grapalat" w:hAnsi="GHEA Grapalat"/>
          <w:sz w:val="22"/>
          <w:lang w:val="af-ZA"/>
        </w:rPr>
        <w:t>2-րդ դասի</w:t>
      </w:r>
      <w:r w:rsidR="00C73F30"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 </w:t>
      </w:r>
      <w:r w:rsidR="006F10B5" w:rsidRPr="008769AB">
        <w:rPr>
          <w:rFonts w:ascii="GHEA Grapalat" w:hAnsi="GHEA Grapalat"/>
          <w:sz w:val="20"/>
          <w:lang w:val="af-ZA"/>
        </w:rPr>
        <w:t xml:space="preserve"> ներդիրների</w:t>
      </w:r>
      <w:r w:rsidR="00B37552" w:rsidRPr="008769AB">
        <w:rPr>
          <w:rFonts w:ascii="GHEA Grapalat" w:hAnsi="GHEA Grapalat"/>
          <w:sz w:val="20"/>
          <w:lang w:val="af-ZA"/>
        </w:rPr>
        <w:t xml:space="preserve"> և/կամ նախկինում գործող</w:t>
      </w:r>
      <w:r w:rsidR="008815F4" w:rsidRPr="008769AB">
        <w:rPr>
          <w:rFonts w:ascii="GHEA Grapalat" w:hAnsi="GHEA Grapalat"/>
          <w:sz w:val="20"/>
          <w:lang w:val="af-ZA"/>
        </w:rPr>
        <w:t xml:space="preserve"> </w:t>
      </w:r>
      <w:r w:rsidR="00D90F1C" w:rsidRPr="008769AB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ներքին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8769AB">
        <w:rPr>
          <w:rFonts w:ascii="GHEA Grapalat" w:hAnsi="GHEA Grapalat" w:cs="Sylfaen"/>
          <w:bCs/>
          <w:sz w:val="20"/>
        </w:rPr>
        <w:t>և</w:t>
      </w:r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արտաքին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ցանցեր</w:t>
      </w:r>
      <w:proofErr w:type="spellEnd"/>
      <w:r w:rsidR="00C73F30" w:rsidRPr="008769AB">
        <w:rPr>
          <w:rFonts w:ascii="GHEA Grapalat" w:hAnsi="GHEA Grapalat" w:cs="Sylfaen"/>
          <w:bCs/>
          <w:sz w:val="20"/>
          <w:lang w:val="af-ZA"/>
        </w:rPr>
        <w:t>»,</w:t>
      </w:r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«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D90F1C" w:rsidRPr="008769AB">
        <w:rPr>
          <w:rFonts w:ascii="GHEA Grapalat" w:hAnsi="GHEA Grapalat" w:cs="Sylfaen"/>
          <w:bCs/>
          <w:sz w:val="20"/>
        </w:rPr>
        <w:t>՝</w:t>
      </w:r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D90F1C" w:rsidRPr="008769AB">
        <w:rPr>
          <w:rFonts w:ascii="GHEA Grapalat" w:hAnsi="GHEA Grapalat" w:cs="Sylfaen"/>
          <w:bCs/>
          <w:sz w:val="20"/>
        </w:rPr>
        <w:t>և</w:t>
      </w:r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օդի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D90F1C" w:rsidRPr="008769AB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D90F1C" w:rsidRPr="008769AB">
        <w:rPr>
          <w:rFonts w:ascii="GHEA Grapalat" w:hAnsi="GHEA Grapalat" w:cs="Sylfaen"/>
          <w:bCs/>
          <w:sz w:val="20"/>
          <w:lang w:val="af-ZA"/>
        </w:rPr>
        <w:t>»</w:t>
      </w:r>
      <w:r w:rsidR="008900D4" w:rsidRPr="008769AB">
        <w:rPr>
          <w:rFonts w:ascii="GHEA Grapalat" w:hAnsi="GHEA Grapalat"/>
          <w:sz w:val="16"/>
          <w:lang w:val="af-ZA"/>
        </w:rPr>
        <w:t xml:space="preserve"> </w:t>
      </w:r>
      <w:r w:rsidR="008900D4" w:rsidRPr="008769AB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</w:t>
      </w:r>
      <w:r w:rsidR="00B37552" w:rsidRPr="008769AB">
        <w:rPr>
          <w:rFonts w:ascii="GHEA Grapalat" w:hAnsi="GHEA Grapalat"/>
          <w:sz w:val="20"/>
          <w:lang w:val="af-ZA"/>
        </w:rPr>
        <w:t xml:space="preserve">  </w:t>
      </w:r>
      <w:r w:rsidR="00C73F30" w:rsidRPr="008769AB">
        <w:rPr>
          <w:rFonts w:ascii="GHEA Grapalat" w:hAnsi="GHEA Grapalat"/>
          <w:sz w:val="20"/>
          <w:lang w:val="af-ZA"/>
        </w:rPr>
        <w:t xml:space="preserve"> </w:t>
      </w:r>
    </w:p>
    <w:p w14:paraId="5E381BA9" w14:textId="77777777" w:rsidR="00236E48" w:rsidRPr="008769AB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6399E88F" w14:textId="77777777" w:rsidR="00236E48" w:rsidRPr="008769AB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227BA11A" w14:textId="7A910F0D" w:rsidR="00236E48" w:rsidRPr="008769AB" w:rsidRDefault="00643BF9" w:rsidP="008900D4">
      <w:pPr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>-</w:t>
      </w:r>
      <w:r w:rsidR="00236E48" w:rsidRPr="008769AB">
        <w:rPr>
          <w:rFonts w:ascii="GHEA Grapalat" w:hAnsi="GHEA Grapalat"/>
          <w:sz w:val="20"/>
          <w:szCs w:val="20"/>
          <w:lang w:val="af-ZA"/>
        </w:rPr>
        <w:t>որոշ ծառայությունների իրականացման համար պետք է՝ բավարարի</w:t>
      </w:r>
      <w:r w:rsidR="00236E48" w:rsidRPr="008769AB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236E48" w:rsidRPr="008769AB">
        <w:rPr>
          <w:rFonts w:ascii="GHEA Grapalat" w:hAnsi="GHEA Grapalat"/>
          <w:sz w:val="22"/>
          <w:lang w:val="af-ZA"/>
        </w:rPr>
        <w:t>2-րդ դասի</w:t>
      </w:r>
      <w:r w:rsidR="00236E48" w:rsidRPr="008769AB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236E48" w:rsidRPr="008769AB">
        <w:rPr>
          <w:rFonts w:ascii="GHEA Grapalat" w:hAnsi="GHEA Grapalat"/>
          <w:sz w:val="22"/>
          <w:lang w:val="af-ZA"/>
        </w:rPr>
        <w:t>2-րդ դասի</w:t>
      </w:r>
      <w:r w:rsidR="00236E48"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06), </w:t>
      </w:r>
      <w:r w:rsidR="00236E48" w:rsidRPr="008769AB">
        <w:rPr>
          <w:rFonts w:ascii="GHEA Grapalat" w:hAnsi="GHEA Grapalat"/>
          <w:sz w:val="22"/>
          <w:lang w:val="af-ZA"/>
        </w:rPr>
        <w:t>2-րդ դասի</w:t>
      </w:r>
      <w:r w:rsidR="00236E48" w:rsidRPr="008769AB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="00236E48" w:rsidRPr="008769AB">
        <w:rPr>
          <w:rFonts w:ascii="GHEA Grapalat" w:hAnsi="GHEA Grapalat" w:cs="SylfaenRegular"/>
          <w:lang w:val="af-ZA"/>
        </w:rPr>
        <w:t xml:space="preserve"> </w:t>
      </w:r>
      <w:r w:rsidR="00236E48" w:rsidRPr="008769AB">
        <w:rPr>
          <w:rFonts w:ascii="GHEA Grapalat" w:hAnsi="GHEA Grapalat"/>
          <w:sz w:val="20"/>
          <w:lang w:val="af-ZA"/>
        </w:rPr>
        <w:t xml:space="preserve">(ներդիրի ծածկագիր 08), </w:t>
      </w:r>
      <w:r w:rsidR="00236E48" w:rsidRPr="008769AB">
        <w:rPr>
          <w:rFonts w:ascii="GHEA Grapalat" w:hAnsi="GHEA Grapalat"/>
          <w:sz w:val="22"/>
          <w:lang w:val="af-ZA"/>
        </w:rPr>
        <w:t>2-րդ դասի</w:t>
      </w:r>
      <w:r w:rsidR="00236E48" w:rsidRPr="008769AB">
        <w:rPr>
          <w:rFonts w:ascii="GHEA Grapalat" w:hAnsi="GHEA Grapalat" w:cs="SylfaenRegular"/>
          <w:sz w:val="20"/>
          <w:lang w:val="af-ZA"/>
        </w:rPr>
        <w:t xml:space="preserve"> &lt;&lt;</w:t>
      </w:r>
      <w:proofErr w:type="spellStart"/>
      <w:r w:rsidR="00236E48" w:rsidRPr="008769AB">
        <w:rPr>
          <w:rFonts w:ascii="GHEA Grapalat" w:hAnsi="GHEA Grapalat" w:cs="Sylfaen"/>
          <w:sz w:val="20"/>
        </w:rPr>
        <w:t>տրանսպորտային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ուղիներ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(</w:t>
      </w:r>
      <w:r w:rsidR="00236E48" w:rsidRPr="008769AB">
        <w:rPr>
          <w:rFonts w:ascii="GHEA Grapalat" w:hAnsi="GHEA Grapalat"/>
          <w:sz w:val="20"/>
          <w:lang w:val="af-ZA"/>
        </w:rPr>
        <w:t>ներդիրի</w:t>
      </w:r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ծածկագիր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09) </w:t>
      </w:r>
      <w:r w:rsidR="00236E48" w:rsidRPr="008769AB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="00236E48" w:rsidRPr="008769AB">
        <w:rPr>
          <w:rFonts w:ascii="GHEA Grapalat" w:hAnsi="GHEA Grapalat" w:cs="Sylfaen"/>
          <w:sz w:val="20"/>
        </w:rPr>
        <w:t>ավտոմոբիլային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ճանապարհներ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երկաթուղային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գծեր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sz w:val="20"/>
        </w:rPr>
        <w:t>և</w:t>
      </w:r>
      <w:r w:rsidR="00236E48"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օդանավակայաններ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արհեստական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կառուցվածքներ</w:t>
      </w:r>
      <w:proofErr w:type="spellEnd"/>
      <w:r w:rsidR="00236E48" w:rsidRPr="008769AB">
        <w:rPr>
          <w:rFonts w:ascii="GHEA Grapalat" w:hAnsi="GHEA Grapalat" w:cs="Sylfaen"/>
          <w:sz w:val="20"/>
        </w:rPr>
        <w:t>՝</w:t>
      </w:r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կամուրջներ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թունելներ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ուղեանցներ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էստակադաներ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հենապատեր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sz w:val="20"/>
        </w:rPr>
        <w:t>և</w:t>
      </w:r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այլն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)&gt;&gt; և </w:t>
      </w:r>
      <w:r w:rsidR="00236E48" w:rsidRPr="008769AB">
        <w:rPr>
          <w:rFonts w:ascii="GHEA Grapalat" w:hAnsi="GHEA Grapalat"/>
          <w:sz w:val="22"/>
          <w:lang w:val="af-ZA"/>
        </w:rPr>
        <w:t>2-րդ դասի</w:t>
      </w:r>
      <w:r w:rsidR="00236E48" w:rsidRPr="008769AB">
        <w:rPr>
          <w:rFonts w:ascii="GHEA Grapalat" w:hAnsi="GHEA Grapalat" w:cs="SylfaenRegular"/>
          <w:sz w:val="20"/>
          <w:lang w:val="af-ZA"/>
        </w:rPr>
        <w:t xml:space="preserve"> &lt;&lt;կապի համակարգեր</w:t>
      </w:r>
      <w:r w:rsidR="00236E48" w:rsidRPr="008769AB">
        <w:rPr>
          <w:rFonts w:ascii="GHEA Grapalat" w:hAnsi="GHEA Grapalat" w:cs="Sylfaen"/>
          <w:sz w:val="20"/>
          <w:lang w:val="af-ZA"/>
        </w:rPr>
        <w:t xml:space="preserve"> (</w:t>
      </w:r>
      <w:r w:rsidR="00236E48" w:rsidRPr="008769AB">
        <w:rPr>
          <w:rFonts w:ascii="GHEA Grapalat" w:hAnsi="GHEA Grapalat"/>
          <w:sz w:val="20"/>
          <w:lang w:val="af-ZA"/>
        </w:rPr>
        <w:t>ներդիրի</w:t>
      </w:r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ծածկագիր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10) </w:t>
      </w:r>
      <w:r w:rsidR="00236E48" w:rsidRPr="008769AB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="00236E48" w:rsidRPr="008769AB">
        <w:rPr>
          <w:rFonts w:ascii="GHEA Grapalat" w:hAnsi="GHEA Grapalat"/>
          <w:sz w:val="20"/>
          <w:lang w:val="af-ZA"/>
        </w:rPr>
        <w:t xml:space="preserve"> ներդիրների և/կամ նախկինում գործող 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ներքին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236E48" w:rsidRPr="008769AB">
        <w:rPr>
          <w:rFonts w:ascii="GHEA Grapalat" w:hAnsi="GHEA Grapalat" w:cs="Sylfaen"/>
          <w:bCs/>
          <w:sz w:val="20"/>
        </w:rPr>
        <w:t>և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արտաքին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ցանցեր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236E48" w:rsidRPr="008769AB">
        <w:rPr>
          <w:rFonts w:ascii="GHEA Grapalat" w:hAnsi="GHEA Grapalat" w:cs="Sylfaen"/>
          <w:bCs/>
          <w:sz w:val="20"/>
        </w:rPr>
        <w:t>՝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bCs/>
          <w:sz w:val="20"/>
        </w:rPr>
        <w:t>և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ներքին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bCs/>
          <w:sz w:val="20"/>
        </w:rPr>
        <w:t>և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արտաքին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ցանցեր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236E48" w:rsidRPr="008769AB">
        <w:rPr>
          <w:rFonts w:ascii="GHEA Grapalat" w:hAnsi="GHEA Grapalat" w:cs="Sylfaen"/>
          <w:bCs/>
          <w:sz w:val="20"/>
        </w:rPr>
        <w:t>՝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bCs/>
          <w:sz w:val="20"/>
        </w:rPr>
        <w:t>և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օդի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>», «տրանսպորտային օբյեկտների նախագծային փաստաթղթերի՝ տրանսպորտային ուղիներ (</w:t>
      </w:r>
      <w:proofErr w:type="spellStart"/>
      <w:r w:rsidR="00236E48" w:rsidRPr="008769AB">
        <w:rPr>
          <w:rFonts w:ascii="GHEA Grapalat" w:hAnsi="GHEA Grapalat" w:cs="Sylfaen"/>
          <w:sz w:val="20"/>
        </w:rPr>
        <w:t>ավտոմոբիլային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ճանապարհներ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="00236E48" w:rsidRPr="008769AB">
        <w:rPr>
          <w:rFonts w:ascii="GHEA Grapalat" w:hAnsi="GHEA Grapalat" w:cs="Sylfaen"/>
          <w:sz w:val="20"/>
        </w:rPr>
        <w:t>երկաթուղային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գծեր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sz w:val="20"/>
        </w:rPr>
        <w:t>և</w:t>
      </w:r>
      <w:r w:rsidR="00236E48"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օդանավակայաններ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>)</w:t>
      </w:r>
      <w:r w:rsidR="00236E48" w:rsidRPr="008769AB">
        <w:rPr>
          <w:rFonts w:ascii="GHEA Grapalat" w:hAnsi="GHEA Grapalat" w:cs="Sylfaen"/>
          <w:bCs/>
          <w:sz w:val="20"/>
          <w:lang w:val="af-ZA"/>
        </w:rPr>
        <w:t xml:space="preserve">»,  «կապի օբյեկտների նախագծային փաստաթղթերի՝ </w:t>
      </w:r>
      <w:proofErr w:type="spellStart"/>
      <w:r w:rsidR="00236E48" w:rsidRPr="008769AB">
        <w:rPr>
          <w:rFonts w:ascii="GHEA Grapalat" w:hAnsi="GHEA Grapalat" w:cs="Sylfaen"/>
          <w:sz w:val="20"/>
        </w:rPr>
        <w:t>հեռահաղորդակցության</w:t>
      </w:r>
      <w:proofErr w:type="spellEnd"/>
      <w:r w:rsidR="00236E48" w:rsidRPr="008769AB">
        <w:rPr>
          <w:rFonts w:ascii="GHEA Grapalat" w:hAnsi="GHEA Grapalat" w:cs="SylfaenRegular"/>
          <w:sz w:val="20"/>
          <w:lang w:val="af-ZA"/>
        </w:rPr>
        <w:t xml:space="preserve"> </w:t>
      </w:r>
      <w:r w:rsidR="00236E48" w:rsidRPr="008769AB">
        <w:rPr>
          <w:rFonts w:ascii="GHEA Grapalat" w:hAnsi="GHEA Grapalat" w:cs="Sylfaen"/>
          <w:sz w:val="20"/>
        </w:rPr>
        <w:t>և</w:t>
      </w:r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ազդանշանային</w:t>
      </w:r>
      <w:proofErr w:type="spellEnd"/>
      <w:r w:rsidR="00236E4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36E48" w:rsidRPr="008769AB">
        <w:rPr>
          <w:rFonts w:ascii="GHEA Grapalat" w:hAnsi="GHEA Grapalat" w:cs="Sylfaen"/>
          <w:sz w:val="20"/>
        </w:rPr>
        <w:t>համակարգեր</w:t>
      </w:r>
      <w:proofErr w:type="spellEnd"/>
      <w:r w:rsidR="00236E48" w:rsidRPr="008769AB">
        <w:rPr>
          <w:rFonts w:ascii="GHEA Grapalat" w:hAnsi="GHEA Grapalat" w:cs="Sylfaen"/>
          <w:bCs/>
          <w:sz w:val="20"/>
          <w:lang w:val="af-ZA"/>
        </w:rPr>
        <w:t>»</w:t>
      </w:r>
      <w:r w:rsidR="00194F76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194F76" w:rsidRPr="008769AB">
        <w:rPr>
          <w:rFonts w:ascii="GHEA Grapalat" w:hAnsi="GHEA Grapalat"/>
          <w:sz w:val="20"/>
          <w:lang w:val="af-ZA"/>
        </w:rPr>
        <w:t>ներդիրների շրջանակներում կատարված նախագծային աշխատանքների (ծառայությունների) պայմանագրերը:</w:t>
      </w:r>
    </w:p>
    <w:p w14:paraId="7BE01A90" w14:textId="77777777" w:rsidR="00236E48" w:rsidRPr="008769AB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5F680863" w14:textId="77777777" w:rsidR="00236E48" w:rsidRPr="008769AB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2AD6A6AE" w14:textId="3AE89FBD" w:rsidR="006D11FD" w:rsidRPr="008769AB" w:rsidRDefault="006D11FD" w:rsidP="006D11FD">
      <w:pPr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>-որոշ ծառայությունների իրականացման համար պետք է՝ բավարարի</w:t>
      </w:r>
      <w:r w:rsidRPr="008769AB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</w:t>
      </w:r>
      <w:r w:rsidRPr="008769AB">
        <w:rPr>
          <w:rFonts w:ascii="GHEA Grapalat" w:hAnsi="GHEA Grapalat"/>
          <w:sz w:val="20"/>
          <w:lang w:val="af-ZA"/>
        </w:rPr>
        <w:lastRenderedPageBreak/>
        <w:t xml:space="preserve">չպահանջվող աշխատանքների) գործունեությունների լիցենզիայի (ներդիրի ծածկագիր 01)`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06),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Pr="008769AB">
        <w:rPr>
          <w:rFonts w:ascii="GHEA Grapalat" w:hAnsi="GHEA Grapalat" w:cs="SylfaenRegular"/>
          <w:lang w:val="af-ZA"/>
        </w:rPr>
        <w:t xml:space="preserve"> </w:t>
      </w:r>
      <w:r w:rsidRPr="008769AB">
        <w:rPr>
          <w:rFonts w:ascii="GHEA Grapalat" w:hAnsi="GHEA Grapalat"/>
          <w:sz w:val="20"/>
          <w:lang w:val="af-ZA"/>
        </w:rPr>
        <w:t xml:space="preserve">(ներդիրի ծածկագիր 08),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 w:cs="SylfaenRegular"/>
          <w:sz w:val="20"/>
          <w:lang w:val="af-ZA"/>
        </w:rPr>
        <w:t xml:space="preserve"> &lt;&lt;</w:t>
      </w:r>
      <w:proofErr w:type="spellStart"/>
      <w:r w:rsidRPr="008769AB">
        <w:rPr>
          <w:rFonts w:ascii="GHEA Grapalat" w:hAnsi="GHEA Grapalat" w:cs="Sylfaen"/>
          <w:sz w:val="20"/>
        </w:rPr>
        <w:t>տրանսպորտային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ուղիներ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(</w:t>
      </w:r>
      <w:r w:rsidRPr="008769AB">
        <w:rPr>
          <w:rFonts w:ascii="GHEA Grapalat" w:hAnsi="GHEA Grapalat"/>
          <w:sz w:val="20"/>
          <w:lang w:val="af-ZA"/>
        </w:rPr>
        <w:t>ներդիրի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ծածկագիր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09) </w:t>
      </w:r>
      <w:r w:rsidRPr="008769AB">
        <w:rPr>
          <w:rFonts w:ascii="GHEA Grapalat" w:hAnsi="GHEA Grapalat" w:cs="SylfaenRegular"/>
          <w:sz w:val="20"/>
          <w:lang w:val="af-ZA"/>
        </w:rPr>
        <w:t>(</w:t>
      </w:r>
      <w:proofErr w:type="spellStart"/>
      <w:r w:rsidRPr="008769AB">
        <w:rPr>
          <w:rFonts w:ascii="GHEA Grapalat" w:hAnsi="GHEA Grapalat" w:cs="Sylfaen"/>
          <w:sz w:val="20"/>
        </w:rPr>
        <w:t>ավտոմոբիլային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ճանապարհներ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երկաթուղային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գծեր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և</w:t>
      </w:r>
      <w:r w:rsidRPr="008769AB">
        <w:rPr>
          <w:rFonts w:ascii="GHEA Grapalat" w:hAnsi="GHEA Grapalat" w:cs="SylfaenRegular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օդանավակայաններ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արհեստական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կառուցվածքներ</w:t>
      </w:r>
      <w:proofErr w:type="spellEnd"/>
      <w:r w:rsidRPr="008769AB">
        <w:rPr>
          <w:rFonts w:ascii="GHEA Grapalat" w:hAnsi="GHEA Grapalat" w:cs="Sylfaen"/>
          <w:sz w:val="20"/>
        </w:rPr>
        <w:t>՝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կամուրջներ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թունելներ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ուղեանցներ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էստակադաներ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հենապատեր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և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այլն</w:t>
      </w:r>
      <w:proofErr w:type="spellEnd"/>
      <w:r w:rsidRPr="008769AB">
        <w:rPr>
          <w:rFonts w:ascii="GHEA Grapalat" w:hAnsi="GHEA Grapalat" w:cs="SylfaenRegular"/>
          <w:sz w:val="20"/>
          <w:lang w:val="af-ZA"/>
        </w:rPr>
        <w:t xml:space="preserve">)&gt;&gt; և </w:t>
      </w:r>
      <w:r w:rsidRPr="008769AB">
        <w:rPr>
          <w:rFonts w:ascii="GHEA Grapalat" w:hAnsi="GHEA Grapalat"/>
          <w:sz w:val="22"/>
          <w:lang w:val="af-ZA"/>
        </w:rPr>
        <w:t>2-րդ դասի</w:t>
      </w:r>
      <w:r w:rsidRPr="008769AB">
        <w:rPr>
          <w:rFonts w:ascii="GHEA Grapalat" w:hAnsi="GHEA Grapalat" w:cs="SylfaenRegular"/>
          <w:sz w:val="20"/>
          <w:lang w:val="af-ZA"/>
        </w:rPr>
        <w:t xml:space="preserve"> &lt;&lt;կապի համակարգեր</w:t>
      </w:r>
      <w:r w:rsidRPr="008769AB">
        <w:rPr>
          <w:rFonts w:ascii="GHEA Grapalat" w:hAnsi="GHEA Grapalat" w:cs="Sylfaen"/>
          <w:sz w:val="20"/>
          <w:lang w:val="af-ZA"/>
        </w:rPr>
        <w:t xml:space="preserve"> (</w:t>
      </w:r>
      <w:r w:rsidRPr="008769AB">
        <w:rPr>
          <w:rFonts w:ascii="GHEA Grapalat" w:hAnsi="GHEA Grapalat"/>
          <w:sz w:val="20"/>
          <w:lang w:val="af-ZA"/>
        </w:rPr>
        <w:t>ներդիրի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ծածկագիր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10) </w:t>
      </w:r>
      <w:r w:rsidRPr="008769AB">
        <w:rPr>
          <w:rFonts w:ascii="GHEA Grapalat" w:hAnsi="GHEA Grapalat" w:cs="SylfaenRegular"/>
          <w:sz w:val="20"/>
          <w:lang w:val="af-ZA"/>
        </w:rPr>
        <w:t>(հեռահաղորդակցության և ազդանշանային համակարգեր, հաղորդակներ, ընդունիչներ, անտենաներ, ուժեղարարներ)&gt;&gt;</w:t>
      </w:r>
      <w:r w:rsidRPr="008769AB">
        <w:rPr>
          <w:rFonts w:ascii="GHEA Grapalat" w:hAnsi="GHEA Grapalat"/>
          <w:sz w:val="20"/>
          <w:lang w:val="af-ZA"/>
        </w:rPr>
        <w:t xml:space="preserve"> ներդիրների և/կամ նախկինում գործող </w:t>
      </w:r>
      <w:r w:rsidRPr="008769AB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ներքին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 </w:t>
      </w:r>
      <w:r w:rsidRPr="008769AB">
        <w:rPr>
          <w:rFonts w:ascii="GHEA Grapalat" w:hAnsi="GHEA Grapalat" w:cs="Sylfaen"/>
          <w:bCs/>
          <w:sz w:val="20"/>
        </w:rPr>
        <w:t>և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արտաքին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ցանցեր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Pr="008769AB">
        <w:rPr>
          <w:rFonts w:ascii="GHEA Grapalat" w:hAnsi="GHEA Grapalat" w:cs="Sylfaen"/>
          <w:bCs/>
          <w:sz w:val="20"/>
        </w:rPr>
        <w:t>՝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bCs/>
          <w:sz w:val="20"/>
        </w:rPr>
        <w:t>և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ներքին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bCs/>
          <w:sz w:val="20"/>
        </w:rPr>
        <w:t>և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արտաքին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ցանցեր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Pr="008769AB">
        <w:rPr>
          <w:rFonts w:ascii="GHEA Grapalat" w:hAnsi="GHEA Grapalat" w:cs="Sylfaen"/>
          <w:bCs/>
          <w:sz w:val="20"/>
        </w:rPr>
        <w:t>՝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ջեռուցման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bCs/>
          <w:sz w:val="20"/>
        </w:rPr>
        <w:t>և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օդի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լավորակման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համակարգեր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>»</w:t>
      </w:r>
      <w:r w:rsidR="00D93BF1"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8769AB">
        <w:rPr>
          <w:rFonts w:ascii="GHEA Grapalat" w:hAnsi="GHEA Grapalat"/>
          <w:sz w:val="20"/>
          <w:lang w:val="af-ZA"/>
        </w:rPr>
        <w:t>ներդիրների շրջանակներում կատարված նախագծային աշխատանքների (ծառայությունների) պայմանագրերը:</w:t>
      </w:r>
    </w:p>
    <w:p w14:paraId="3516A465" w14:textId="77777777" w:rsidR="00236E48" w:rsidRPr="008769AB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7715C4AF" w14:textId="77777777" w:rsidR="00236E48" w:rsidRPr="008769AB" w:rsidRDefault="00236E48" w:rsidP="008900D4">
      <w:pPr>
        <w:jc w:val="both"/>
        <w:rPr>
          <w:rFonts w:ascii="GHEA Grapalat" w:hAnsi="GHEA Grapalat"/>
          <w:sz w:val="20"/>
          <w:lang w:val="af-ZA"/>
        </w:rPr>
      </w:pPr>
    </w:p>
    <w:p w14:paraId="192775DF" w14:textId="0A562CB0" w:rsidR="00236E48" w:rsidRPr="008769AB" w:rsidRDefault="00D93BF1" w:rsidP="008900D4">
      <w:pPr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>-  որոշ ծառայությունների իրականացման համար պետք է՝ բավարարի</w:t>
      </w:r>
      <w:r w:rsidRPr="008769AB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543BFE" w:rsidRPr="008769AB">
        <w:rPr>
          <w:rFonts w:ascii="GHEA Grapalat" w:hAnsi="GHEA Grapalat"/>
          <w:sz w:val="22"/>
          <w:lang w:val="af-ZA"/>
        </w:rPr>
        <w:t>2-րդ դասի</w:t>
      </w:r>
      <w:r w:rsidR="00543BFE" w:rsidRPr="008769AB">
        <w:rPr>
          <w:rFonts w:ascii="GHEA Grapalat" w:hAnsi="GHEA Grapalat"/>
          <w:sz w:val="20"/>
          <w:lang w:val="af-ZA"/>
        </w:rPr>
        <w:t xml:space="preserve">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 ներդիրը</w:t>
      </w:r>
      <w:r w:rsidRPr="008769AB">
        <w:rPr>
          <w:rFonts w:ascii="GHEA Grapalat" w:hAnsi="GHEA Grapalat"/>
          <w:sz w:val="20"/>
          <w:lang w:val="af-ZA"/>
        </w:rPr>
        <w:t xml:space="preserve"> և/կամ նախկինում գործող </w:t>
      </w:r>
      <w:r w:rsidRPr="008769AB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Pr="008769AB">
        <w:rPr>
          <w:rFonts w:ascii="GHEA Grapalat" w:hAnsi="GHEA Grapalat" w:cs="Sylfaen"/>
          <w:bCs/>
          <w:sz w:val="20"/>
        </w:rPr>
        <w:t>բնակելի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արտադրական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շենքերի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ու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նախագծային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Pr="008769AB">
        <w:rPr>
          <w:rFonts w:ascii="GHEA Grapalat" w:hAnsi="GHEA Grapalat" w:cs="Sylfaen"/>
          <w:bCs/>
          <w:sz w:val="20"/>
        </w:rPr>
        <w:t>՝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bCs/>
          <w:sz w:val="20"/>
        </w:rPr>
        <w:t>ջեռուցման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bCs/>
          <w:sz w:val="20"/>
        </w:rPr>
        <w:t>և</w:t>
      </w:r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օդի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լավորակման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bCs/>
          <w:sz w:val="20"/>
        </w:rPr>
        <w:t>համակարգեր</w:t>
      </w:r>
      <w:proofErr w:type="spellEnd"/>
      <w:r w:rsidRPr="008769AB">
        <w:rPr>
          <w:rFonts w:ascii="GHEA Grapalat" w:hAnsi="GHEA Grapalat" w:cs="Sylfaen"/>
          <w:bCs/>
          <w:sz w:val="20"/>
          <w:lang w:val="af-ZA"/>
        </w:rPr>
        <w:t>»</w:t>
      </w:r>
      <w:r w:rsidRPr="008769AB">
        <w:rPr>
          <w:rFonts w:ascii="GHEA Grapalat" w:hAnsi="GHEA Grapalat"/>
          <w:sz w:val="16"/>
          <w:lang w:val="af-ZA"/>
        </w:rPr>
        <w:t xml:space="preserve"> </w:t>
      </w:r>
      <w:r w:rsidRPr="008769AB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 </w:t>
      </w:r>
    </w:p>
    <w:p w14:paraId="29F9592B" w14:textId="77777777" w:rsidR="006F10B5" w:rsidRPr="008769AB" w:rsidRDefault="006F10B5" w:rsidP="004230A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3D12AAD4" w14:textId="77777777" w:rsidR="006F10B5" w:rsidRPr="008769AB" w:rsidRDefault="006F10B5" w:rsidP="004230A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8769AB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7229BFC9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 xml:space="preserve">5. </w:t>
      </w:r>
      <w:r w:rsidR="000E3702" w:rsidRPr="008769AB">
        <w:rPr>
          <w:rFonts w:ascii="GHEA Grapalat" w:hAnsi="GHEA Grapalat"/>
          <w:i w:val="0"/>
          <w:lang w:val="af-ZA"/>
        </w:rPr>
        <w:t>Փակ նպատակային մրցույթի</w:t>
      </w:r>
      <w:r w:rsidRPr="008769AB">
        <w:rPr>
          <w:rFonts w:ascii="GHEA Grapalat" w:hAnsi="GHEA Grapalat"/>
          <w:i w:val="0"/>
          <w:lang w:val="af-ZA"/>
        </w:rPr>
        <w:t xml:space="preserve">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449D83A9" w14:textId="67D2C85B" w:rsidR="004230AD" w:rsidRPr="008769AB" w:rsidRDefault="004230AD" w:rsidP="00010475">
      <w:pPr>
        <w:pStyle w:val="BodyTextIndent"/>
        <w:spacing w:line="240" w:lineRule="auto"/>
        <w:ind w:firstLine="0"/>
        <w:jc w:val="center"/>
        <w:rPr>
          <w:rFonts w:ascii="GHEA Grapalat" w:hAnsi="GHEA Grapalat" w:cs="Sylfaen"/>
          <w:i w:val="0"/>
          <w:lang w:val="af-ZA"/>
        </w:rPr>
      </w:pPr>
      <w:r w:rsidRPr="008769AB">
        <w:rPr>
          <w:rFonts w:ascii="GHEA Grapalat" w:hAnsi="GHEA Grapalat" w:cs="Sylfaen"/>
          <w:i w:val="0"/>
          <w:lang w:val="af-ZA"/>
        </w:rPr>
        <w:t xml:space="preserve">III. </w:t>
      </w:r>
      <w:r w:rsidRPr="008769AB">
        <w:rPr>
          <w:rFonts w:ascii="GHEA Grapalat" w:hAnsi="GHEA Grapalat" w:cs="Sylfaen"/>
          <w:i w:val="0"/>
        </w:rPr>
        <w:t>ՊԱՐԶԱԲԱՆՈՒՄ</w:t>
      </w:r>
      <w:r w:rsidRPr="008769AB">
        <w:rPr>
          <w:rFonts w:ascii="GHEA Grapalat" w:hAnsi="GHEA Grapalat" w:cs="Sylfaen"/>
          <w:i w:val="0"/>
          <w:lang w:val="af-ZA"/>
        </w:rPr>
        <w:t xml:space="preserve"> </w:t>
      </w:r>
      <w:r w:rsidRPr="008769AB">
        <w:rPr>
          <w:rFonts w:ascii="GHEA Grapalat" w:hAnsi="GHEA Grapalat" w:cs="Sylfaen"/>
          <w:i w:val="0"/>
        </w:rPr>
        <w:t>ՍՏԱՆԱԼՈՒ</w:t>
      </w:r>
      <w:r w:rsidRPr="008769AB">
        <w:rPr>
          <w:rFonts w:ascii="GHEA Grapalat" w:hAnsi="GHEA Grapalat" w:cs="Sylfaen"/>
          <w:i w:val="0"/>
          <w:lang w:val="af-ZA"/>
        </w:rPr>
        <w:t xml:space="preserve"> </w:t>
      </w:r>
      <w:r w:rsidRPr="008769AB">
        <w:rPr>
          <w:rFonts w:ascii="GHEA Grapalat" w:hAnsi="GHEA Grapalat" w:cs="Sylfaen"/>
          <w:i w:val="0"/>
        </w:rPr>
        <w:t>ԵՎ</w:t>
      </w:r>
      <w:r w:rsidRPr="008769AB">
        <w:rPr>
          <w:rFonts w:ascii="GHEA Grapalat" w:hAnsi="GHEA Grapalat" w:cs="Sylfaen"/>
          <w:i w:val="0"/>
          <w:lang w:val="af-ZA"/>
        </w:rPr>
        <w:t xml:space="preserve"> </w:t>
      </w:r>
      <w:r w:rsidRPr="008769AB">
        <w:rPr>
          <w:rFonts w:ascii="GHEA Grapalat" w:hAnsi="GHEA Grapalat" w:cs="Sylfaen"/>
          <w:i w:val="0"/>
        </w:rPr>
        <w:t>ՀԱՅՏԱՐԱՐՈՒԹՅԱՆ</w:t>
      </w:r>
      <w:r w:rsidRPr="008769AB">
        <w:rPr>
          <w:rFonts w:ascii="GHEA Grapalat" w:hAnsi="GHEA Grapalat" w:cs="Sylfaen"/>
          <w:i w:val="0"/>
          <w:lang w:val="af-ZA"/>
        </w:rPr>
        <w:t xml:space="preserve"> </w:t>
      </w:r>
      <w:r w:rsidRPr="008769AB">
        <w:rPr>
          <w:rFonts w:ascii="GHEA Grapalat" w:hAnsi="GHEA Grapalat" w:cs="Sylfaen"/>
          <w:i w:val="0"/>
        </w:rPr>
        <w:t>ՄԵՋ</w:t>
      </w:r>
    </w:p>
    <w:p w14:paraId="69D0D05F" w14:textId="77777777" w:rsidR="004230AD" w:rsidRPr="008769AB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8769AB">
        <w:rPr>
          <w:rFonts w:ascii="GHEA Grapalat" w:hAnsi="GHEA Grapalat" w:cs="Sylfaen"/>
          <w:sz w:val="20"/>
        </w:rPr>
        <w:t>ՓՈՓՈԽՈՒԹՅՈՒՆ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ԿԱՏԱՐԵԼՈՒ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ԿԱՐԳԸ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</w:p>
    <w:p w14:paraId="68F1EE45" w14:textId="2368FDFB" w:rsidR="004C34EC" w:rsidRPr="008769AB" w:rsidRDefault="004230AD" w:rsidP="00010475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 xml:space="preserve">6. </w:t>
      </w:r>
      <w:proofErr w:type="spellStart"/>
      <w:r w:rsidR="004C34EC" w:rsidRPr="008769AB">
        <w:rPr>
          <w:rFonts w:ascii="GHEA Grapalat" w:hAnsi="GHEA Grapalat" w:cs="Sylfaen"/>
          <w:i w:val="0"/>
        </w:rPr>
        <w:t>Մասնակիցն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իրավունք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ունի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հայտերի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ներկայացման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վերջնաժամկետը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լրանալուց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առնվազն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8769AB">
        <w:rPr>
          <w:rFonts w:ascii="GHEA Grapalat" w:hAnsi="GHEA Grapalat" w:cs="Sylfaen"/>
          <w:i w:val="0"/>
          <w:lang w:val="hy-AM"/>
        </w:rPr>
        <w:t xml:space="preserve">հինգ </w:t>
      </w:r>
      <w:proofErr w:type="spellStart"/>
      <w:r w:rsidR="004C34EC" w:rsidRPr="008769AB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օր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առաջ</w:t>
      </w:r>
      <w:proofErr w:type="spellEnd"/>
      <w:r w:rsidR="004C34EC" w:rsidRPr="008769AB">
        <w:rPr>
          <w:rFonts w:ascii="GHEA Grapalat" w:hAnsi="GHEA Grapalat" w:cs="Sylfaen"/>
          <w:i w:val="0"/>
          <w:lang w:val="hy-AM"/>
        </w:rPr>
        <w:t xml:space="preserve"> գրավոր </w:t>
      </w:r>
      <w:proofErr w:type="spellStart"/>
      <w:r w:rsidR="004C34EC" w:rsidRPr="008769AB">
        <w:rPr>
          <w:rFonts w:ascii="GHEA Grapalat" w:hAnsi="GHEA Grapalat" w:cs="Sylfaen"/>
          <w:i w:val="0"/>
        </w:rPr>
        <w:t>պահանջելու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նախաորակավորման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հայտարարության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վերաբերյալ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պարզաբանում</w:t>
      </w:r>
      <w:proofErr w:type="spellEnd"/>
      <w:r w:rsidR="004C34EC" w:rsidRPr="008769AB">
        <w:rPr>
          <w:rFonts w:ascii="GHEA Grapalat" w:hAnsi="GHEA Grapalat" w:cs="Sylfaen"/>
          <w:i w:val="0"/>
        </w:rPr>
        <w:t>։</w:t>
      </w:r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/>
          <w:i w:val="0"/>
        </w:rPr>
        <w:t>Հ</w:t>
      </w:r>
      <w:r w:rsidR="004C34EC" w:rsidRPr="008769AB">
        <w:rPr>
          <w:rFonts w:ascii="GHEA Grapalat" w:hAnsi="GHEA Grapalat" w:cs="Sylfaen"/>
          <w:i w:val="0"/>
        </w:rPr>
        <w:t>արցումը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կատարած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Arial"/>
          <w:i w:val="0"/>
        </w:rPr>
        <w:t>մ</w:t>
      </w:r>
      <w:r w:rsidR="004C34EC" w:rsidRPr="008769AB">
        <w:rPr>
          <w:rFonts w:ascii="GHEA Grapalat" w:hAnsi="GHEA Grapalat" w:cs="Sylfaen"/>
          <w:i w:val="0"/>
        </w:rPr>
        <w:t>ասնակցին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պարզաբանումը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տրամադրում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r w:rsidR="004C34EC" w:rsidRPr="008769AB">
        <w:rPr>
          <w:rFonts w:ascii="GHEA Grapalat" w:hAnsi="GHEA Grapalat" w:cs="Sylfaen"/>
          <w:i w:val="0"/>
        </w:rPr>
        <w:t>է</w:t>
      </w:r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8769AB">
        <w:rPr>
          <w:rFonts w:ascii="GHEA Grapalat" w:hAnsi="GHEA Grapalat" w:cs="Sylfaen"/>
          <w:i w:val="0"/>
          <w:lang w:val="hy-AM"/>
        </w:rPr>
        <w:t xml:space="preserve">գրավոր՝ </w:t>
      </w:r>
      <w:proofErr w:type="spellStart"/>
      <w:r w:rsidR="004C34EC" w:rsidRPr="008769AB">
        <w:rPr>
          <w:rFonts w:ascii="GHEA Grapalat" w:hAnsi="GHEA Grapalat" w:cs="Sylfaen"/>
          <w:i w:val="0"/>
        </w:rPr>
        <w:t>հարցումը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ստանալու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օրվան</w:t>
      </w:r>
      <w:proofErr w:type="spellEnd"/>
      <w:r w:rsidR="004C34EC" w:rsidRPr="008769AB">
        <w:rPr>
          <w:rFonts w:ascii="GHEA Grapalat" w:hAnsi="GHEA Grapalat" w:cs="Arial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հաջորդող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երկու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օրացուցային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օրվա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ընթացքում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>:</w:t>
      </w:r>
      <w:r w:rsidR="004C34EC" w:rsidRPr="008769AB">
        <w:rPr>
          <w:rFonts w:ascii="Calibri" w:hAnsi="Calibri" w:cs="Calibri"/>
          <w:i w:val="0"/>
          <w:lang w:val="af-ZA"/>
        </w:rPr>
        <w:t> </w:t>
      </w:r>
      <w:proofErr w:type="spellStart"/>
      <w:r w:rsidR="004C34EC" w:rsidRPr="008769AB">
        <w:rPr>
          <w:rFonts w:ascii="GHEA Grapalat" w:hAnsi="GHEA Grapalat" w:cs="Sylfaen"/>
          <w:i w:val="0"/>
        </w:rPr>
        <w:t>Որևէ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մասնակցի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տեղեկություն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lastRenderedPageBreak/>
        <w:t>տրամադրելու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դեպքում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պատվիրատուն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պետք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r w:rsidR="004C34EC" w:rsidRPr="008769AB">
        <w:rPr>
          <w:rFonts w:ascii="GHEA Grapalat" w:hAnsi="GHEA Grapalat" w:cs="Sylfaen"/>
          <w:i w:val="0"/>
        </w:rPr>
        <w:t>է</w:t>
      </w:r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ապահովի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այդ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տեղեկության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մատչելիությունը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բոլոր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հնարավոր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մասնակիցների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 xml:space="preserve"> </w:t>
      </w:r>
      <w:proofErr w:type="spellStart"/>
      <w:r w:rsidR="004C34EC" w:rsidRPr="008769AB">
        <w:rPr>
          <w:rFonts w:ascii="GHEA Grapalat" w:hAnsi="GHEA Grapalat" w:cs="Sylfaen"/>
          <w:i w:val="0"/>
        </w:rPr>
        <w:t>համար</w:t>
      </w:r>
      <w:proofErr w:type="spellEnd"/>
      <w:r w:rsidR="004C34EC" w:rsidRPr="008769AB">
        <w:rPr>
          <w:rFonts w:ascii="GHEA Grapalat" w:hAnsi="GHEA Grapalat" w:cs="Sylfaen"/>
          <w:i w:val="0"/>
          <w:lang w:val="af-ZA"/>
        </w:rPr>
        <w:t>:</w:t>
      </w:r>
    </w:p>
    <w:p w14:paraId="244EB19F" w14:textId="6C59678C" w:rsidR="004C34EC" w:rsidRPr="008769AB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8769AB">
        <w:rPr>
          <w:rFonts w:ascii="GHEA Grapalat" w:hAnsi="GHEA Grapalat" w:cs="Arial"/>
          <w:sz w:val="20"/>
        </w:rPr>
        <w:t>Սույն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կետում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նշված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հարցումը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էլեկտրոնային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փոստի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միջոցով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8769AB">
        <w:rPr>
          <w:rFonts w:ascii="GHEA Grapalat" w:hAnsi="GHEA Grapalat" w:cs="Arial"/>
          <w:sz w:val="20"/>
        </w:rPr>
        <w:t>մասնակիցը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8769AB">
        <w:rPr>
          <w:rFonts w:ascii="GHEA Grapalat" w:hAnsi="GHEA Grapalat" w:cs="Arial"/>
          <w:sz w:val="20"/>
        </w:rPr>
        <w:t>հանձնաժողովի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քարտուղարի</w:t>
      </w:r>
      <w:proofErr w:type="spellEnd"/>
      <w:r w:rsidRPr="008769AB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8769AB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8769AB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8769AB">
        <w:rPr>
          <w:rFonts w:ascii="GHEA Grapalat" w:hAnsi="GHEA Grapalat" w:cs="Arial"/>
          <w:sz w:val="20"/>
        </w:rPr>
        <w:t>Հարց</w:t>
      </w:r>
      <w:proofErr w:type="spellEnd"/>
      <w:r w:rsidRPr="008769AB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8769AB">
        <w:rPr>
          <w:rFonts w:ascii="GHEA Grapalat" w:hAnsi="GHEA Grapalat" w:cs="Arial"/>
          <w:sz w:val="20"/>
        </w:rPr>
        <w:t>էլեկտրոնային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փոստի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միջոցով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պարզաբա</w:t>
      </w:r>
      <w:proofErr w:type="spellEnd"/>
      <w:r w:rsidRPr="008769AB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ուղարկվում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Arial"/>
          <w:sz w:val="20"/>
        </w:rPr>
        <w:t>է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հանձնաժողովի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քարտուղարի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769AB">
        <w:rPr>
          <w:rFonts w:ascii="GHEA Grapalat" w:hAnsi="GHEA Grapalat" w:cs="Arial"/>
          <w:sz w:val="20"/>
        </w:rPr>
        <w:t>սույն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հայտարարությունով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նախատեսված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էլեկտրոնային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փոստից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մասնակցի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8769AB">
        <w:rPr>
          <w:rFonts w:ascii="GHEA Grapalat" w:hAnsi="GHEA Grapalat" w:cs="Arial"/>
          <w:sz w:val="20"/>
        </w:rPr>
        <w:t>հարցումը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ստացված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էլեկտրոնային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փոստին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ուղարկելու</w:t>
      </w:r>
      <w:proofErr w:type="spellEnd"/>
      <w:r w:rsidRPr="008769AB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</w:rPr>
        <w:t>միջոցով</w:t>
      </w:r>
      <w:proofErr w:type="spellEnd"/>
      <w:r w:rsidRPr="008769AB">
        <w:rPr>
          <w:rFonts w:ascii="GHEA Grapalat" w:hAnsi="GHEA Grapalat" w:cs="Arial"/>
          <w:sz w:val="20"/>
        </w:rPr>
        <w:t>:</w:t>
      </w:r>
    </w:p>
    <w:p w14:paraId="460485EA" w14:textId="77777777" w:rsidR="0071619F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8769AB">
        <w:rPr>
          <w:rFonts w:ascii="GHEA Grapalat" w:hAnsi="GHEA Grapalat" w:cs="Sylfaen"/>
          <w:sz w:val="20"/>
          <w:lang w:val="hy-AM"/>
        </w:rPr>
        <w:t>Հարցման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և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մասին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է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8769AB">
        <w:rPr>
          <w:rFonts w:ascii="GHEA Grapalat" w:hAnsi="GHEA Grapalat" w:cs="Sylfaen"/>
          <w:sz w:val="20"/>
          <w:lang w:val="hy-AM"/>
        </w:rPr>
        <w:t>հարցումը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կատարած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մասնակցին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օրը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8769AB">
        <w:rPr>
          <w:rFonts w:ascii="GHEA Grapalat" w:hAnsi="GHEA Grapalat" w:cs="Sylfaen"/>
          <w:sz w:val="20"/>
          <w:lang w:val="hy-AM"/>
        </w:rPr>
        <w:t>առանց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նշելու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հարցումը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կատարած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մասնակցի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տվյալները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8769AB">
        <w:rPr>
          <w:rFonts w:ascii="GHEA Grapalat" w:hAnsi="GHEA Grapalat" w:cs="Sylfaen"/>
          <w:sz w:val="20"/>
          <w:lang w:val="hy-AM"/>
        </w:rPr>
        <w:t>իսկ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պետական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գաղտնիք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գնումների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դեպքում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հարցման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և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մասին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է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հրավեր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ստացած</w:t>
      </w:r>
      <w:r w:rsidR="004C34EC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8769AB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8769AB">
        <w:rPr>
          <w:rFonts w:ascii="GHEA Grapalat" w:hAnsi="GHEA Grapalat" w:cs="Sylfaen"/>
          <w:sz w:val="20"/>
        </w:rPr>
        <w:t>Պարզաբանում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չի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տրամադրվում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եթե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հարցումը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կատարվել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է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սույն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բաժնով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սահմանված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ժամկետի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խախտմամբ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ինչպես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նաև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եթե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հարցումը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դուրս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է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սույն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հայտարարության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բովանդակության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շրջանակից</w:t>
      </w:r>
      <w:proofErr w:type="spellEnd"/>
      <w:r w:rsidRPr="008769AB">
        <w:rPr>
          <w:rFonts w:ascii="GHEA Grapalat" w:hAnsi="GHEA Grapalat" w:cs="Sylfaen"/>
          <w:sz w:val="20"/>
        </w:rPr>
        <w:t>։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Ընդ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որում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մասնակիցը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գրավոր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ծանուցվում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է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պարզաբանում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չտրամադրելու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հիմքերի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մասին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8769AB">
        <w:rPr>
          <w:rFonts w:ascii="GHEA Grapalat" w:hAnsi="GHEA Grapalat" w:cs="Sylfaen"/>
          <w:sz w:val="20"/>
        </w:rPr>
        <w:t>հարցումը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ստանալու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օրվան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հաջորդող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8769AB">
        <w:rPr>
          <w:rFonts w:ascii="GHEA Grapalat" w:hAnsi="GHEA Grapalat" w:cs="Sylfaen"/>
          <w:sz w:val="20"/>
          <w:lang w:val="hy-AM"/>
        </w:rPr>
        <w:t>երկու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օրացուցային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օրվա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ընթացքում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8769AB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69AB">
        <w:rPr>
          <w:rFonts w:ascii="GHEA Grapalat" w:hAnsi="GHEA Grapalat" w:cs="Arial Unicode"/>
          <w:sz w:val="20"/>
          <w:lang w:val="af-ZA"/>
        </w:rPr>
        <w:t xml:space="preserve">9. </w:t>
      </w:r>
      <w:r w:rsidRPr="008769AB">
        <w:rPr>
          <w:rFonts w:ascii="GHEA Grapalat" w:hAnsi="GHEA Grapalat" w:cs="Sylfaen"/>
          <w:sz w:val="20"/>
          <w:lang w:val="ru-RU"/>
        </w:rPr>
        <w:t>Հայտերի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ներկայացման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վերջնաժամկետը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լրանալուց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առնվազն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երկու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օրացուցային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օր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առաջ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 Unicode"/>
          <w:sz w:val="20"/>
        </w:rPr>
        <w:t>սույն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 Unicode"/>
          <w:sz w:val="20"/>
        </w:rPr>
        <w:t>մեջ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կարող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են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կատարվել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փոփոխություններ</w:t>
      </w:r>
      <w:r w:rsidRPr="008769AB">
        <w:rPr>
          <w:rFonts w:ascii="GHEA Grapalat" w:hAnsi="GHEA Grapalat" w:cs="Tahoma"/>
          <w:sz w:val="20"/>
        </w:rPr>
        <w:t>։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Փ</w:t>
      </w:r>
      <w:r w:rsidRPr="008769AB">
        <w:rPr>
          <w:rFonts w:ascii="GHEA Grapalat" w:hAnsi="GHEA Grapalat" w:cs="Sylfaen"/>
          <w:sz w:val="20"/>
          <w:lang w:val="ru-RU"/>
        </w:rPr>
        <w:t>ոփոխություն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կատարելու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8769AB">
        <w:rPr>
          <w:rFonts w:ascii="GHEA Grapalat" w:hAnsi="GHEA Grapalat" w:cs="Sylfaen"/>
          <w:sz w:val="20"/>
        </w:rPr>
        <w:t>վան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հաջորդող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առաջին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աշխատանքային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օրը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հանձնաժողովի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քարտուղարը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փոփոխություն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կատարելու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մասին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հայտարարություն</w:t>
      </w:r>
      <w:r w:rsidRPr="008769AB">
        <w:rPr>
          <w:rFonts w:ascii="GHEA Grapalat" w:hAnsi="GHEA Grapalat" w:cs="Sylfaen"/>
          <w:sz w:val="20"/>
        </w:rPr>
        <w:t>ը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հրապարակում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Arial Unicode"/>
          <w:sz w:val="20"/>
        </w:rPr>
        <w:t>է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տեղեկագրում</w:t>
      </w:r>
      <w:r w:rsidRPr="008769AB">
        <w:rPr>
          <w:rFonts w:ascii="GHEA Grapalat" w:hAnsi="GHEA Grapalat" w:cs="Tahoma"/>
          <w:sz w:val="20"/>
        </w:rPr>
        <w:t>։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8769AB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8769AB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8769A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 Unicode"/>
          <w:sz w:val="20"/>
        </w:rPr>
        <w:t>հայտարարության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 Unicode"/>
          <w:sz w:val="20"/>
        </w:rPr>
        <w:t>մեջ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փոփոխություններ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կատարվելու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դեպքում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հայտերը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ներկայացնելու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վերջնաժամկետը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հաշվվում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է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այդ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փոփոխությունների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մասին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տեղեկագրում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հայտարարության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հրապարակման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օրվանից</w:t>
      </w:r>
      <w:r w:rsidRPr="008769AB">
        <w:rPr>
          <w:rFonts w:ascii="GHEA Grapalat" w:hAnsi="GHEA Grapalat" w:cs="Tahoma"/>
          <w:sz w:val="20"/>
          <w:lang w:val="ru-RU"/>
        </w:rPr>
        <w:t>։</w:t>
      </w:r>
      <w:r w:rsidRPr="008769AB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8769AB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65D09B73" w:rsidR="004230AD" w:rsidRPr="008769AB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8769AB">
        <w:rPr>
          <w:rFonts w:ascii="GHEA Grapalat" w:hAnsi="GHEA Grapalat"/>
          <w:sz w:val="20"/>
          <w:lang w:val="af-ZA"/>
        </w:rPr>
        <w:t xml:space="preserve">IV.  </w:t>
      </w:r>
      <w:r w:rsidRPr="008769AB">
        <w:rPr>
          <w:rFonts w:ascii="GHEA Grapalat" w:hAnsi="GHEA Grapalat"/>
          <w:sz w:val="20"/>
        </w:rPr>
        <w:t>ՆԱԽԱՈՐԱԿԱՎՈՐՄԱՆ</w:t>
      </w:r>
      <w:r w:rsidRPr="008769AB">
        <w:rPr>
          <w:rFonts w:ascii="GHEA Grapalat" w:hAnsi="GHEA Grapalat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ՀԱՅՏԸ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ՆԵՐԿԱՅԱՑՆԵԼՈՒ</w:t>
      </w:r>
      <w:r w:rsidRPr="008769AB">
        <w:rPr>
          <w:rFonts w:ascii="GHEA Grapalat" w:hAnsi="GHEA Grapalat" w:cs="Arial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ԿԱՐԳԸ</w:t>
      </w:r>
    </w:p>
    <w:p w14:paraId="763D2AFC" w14:textId="77777777" w:rsidR="004230AD" w:rsidRPr="008769A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/>
        </w:rPr>
        <w:t>11.</w:t>
      </w:r>
      <w:r w:rsidRPr="008769AB">
        <w:rPr>
          <w:rFonts w:ascii="GHEA Grapalat" w:hAnsi="GHEA Grapalat" w:cs="Sylfaen"/>
        </w:rPr>
        <w:t xml:space="preserve"> </w:t>
      </w:r>
      <w:r w:rsidRPr="008769AB">
        <w:rPr>
          <w:rFonts w:ascii="GHEA Grapalat" w:hAnsi="GHEA Grapalat" w:cs="Sylfaen"/>
          <w:lang w:val="ru-RU"/>
        </w:rPr>
        <w:t>Սույն</w:t>
      </w:r>
      <w:r w:rsidRPr="008769AB">
        <w:rPr>
          <w:rFonts w:ascii="GHEA Grapalat" w:hAnsi="GHEA Grapalat" w:cs="Sylfaen"/>
        </w:rPr>
        <w:t xml:space="preserve"> </w:t>
      </w:r>
      <w:r w:rsidRPr="008769AB">
        <w:rPr>
          <w:rFonts w:ascii="GHEA Grapalat" w:hAnsi="GHEA Grapalat" w:cs="Sylfaen"/>
          <w:lang w:val="ru-RU"/>
        </w:rPr>
        <w:t>ընթացակարգին</w:t>
      </w:r>
      <w:r w:rsidRPr="008769AB">
        <w:rPr>
          <w:rFonts w:ascii="GHEA Grapalat" w:hAnsi="GHEA Grapalat" w:cs="Sylfaen"/>
        </w:rPr>
        <w:t xml:space="preserve"> </w:t>
      </w:r>
      <w:r w:rsidRPr="008769AB">
        <w:rPr>
          <w:rFonts w:ascii="GHEA Grapalat" w:hAnsi="GHEA Grapalat" w:cs="Sylfaen"/>
          <w:lang w:val="ru-RU"/>
        </w:rPr>
        <w:t>մասնակցելու</w:t>
      </w:r>
      <w:r w:rsidRPr="008769AB">
        <w:rPr>
          <w:rFonts w:ascii="GHEA Grapalat" w:hAnsi="GHEA Grapalat" w:cs="Sylfaen"/>
        </w:rPr>
        <w:t xml:space="preserve"> </w:t>
      </w:r>
      <w:r w:rsidRPr="008769AB">
        <w:rPr>
          <w:rFonts w:ascii="GHEA Grapalat" w:hAnsi="GHEA Grapalat" w:cs="Sylfaen"/>
          <w:lang w:val="ru-RU"/>
        </w:rPr>
        <w:t>համար</w:t>
      </w:r>
      <w:r w:rsidRPr="008769AB">
        <w:rPr>
          <w:rFonts w:ascii="GHEA Grapalat" w:hAnsi="GHEA Grapalat" w:cs="Sylfaen"/>
        </w:rPr>
        <w:t xml:space="preserve"> մ</w:t>
      </w:r>
      <w:r w:rsidRPr="008769AB">
        <w:rPr>
          <w:rFonts w:ascii="GHEA Grapalat" w:hAnsi="GHEA Grapalat" w:cs="Sylfaen"/>
          <w:lang w:val="ru-RU"/>
        </w:rPr>
        <w:t>ասնակիցը</w:t>
      </w:r>
      <w:r w:rsidRPr="008769AB">
        <w:rPr>
          <w:rFonts w:ascii="GHEA Grapalat" w:hAnsi="GHEA Grapalat" w:cs="Sylfaen"/>
        </w:rPr>
        <w:t xml:space="preserve"> հանձնաժողովին ներկայացնում է հայտ</w:t>
      </w:r>
      <w:r w:rsidRPr="008769AB">
        <w:rPr>
          <w:rFonts w:ascii="GHEA Grapalat" w:hAnsi="GHEA Grapalat" w:cs="Tahoma"/>
          <w:lang w:val="ru-RU"/>
        </w:rPr>
        <w:t>։</w:t>
      </w:r>
      <w:r w:rsidRPr="008769AB">
        <w:rPr>
          <w:rFonts w:ascii="GHEA Grapalat" w:hAnsi="GHEA Grapalat" w:cs="Tahoma"/>
        </w:rPr>
        <w:t xml:space="preserve"> </w:t>
      </w:r>
    </w:p>
    <w:p w14:paraId="6AB26A7C" w14:textId="45CB46E7" w:rsidR="00F83D78" w:rsidRPr="008769AB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8769AB">
        <w:rPr>
          <w:rFonts w:ascii="GHEA Grapalat" w:hAnsi="GHEA Grapalat"/>
          <w:sz w:val="20"/>
        </w:rPr>
        <w:t>Նախաորակավորման</w:t>
      </w:r>
      <w:proofErr w:type="spellEnd"/>
      <w:r w:rsidR="00F83D78" w:rsidRPr="008769A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</w:rPr>
        <w:t>հ</w:t>
      </w:r>
      <w:r w:rsidR="00F83D78" w:rsidRPr="008769AB">
        <w:rPr>
          <w:rFonts w:ascii="GHEA Grapalat" w:hAnsi="GHEA Grapalat" w:cs="Sylfaen"/>
          <w:sz w:val="20"/>
        </w:rPr>
        <w:t>այտը</w:t>
      </w:r>
      <w:proofErr w:type="spellEnd"/>
      <w:r w:rsidR="00F83D7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8769AB">
        <w:rPr>
          <w:rFonts w:ascii="GHEA Grapalat" w:hAnsi="GHEA Grapalat" w:cs="Sylfaen"/>
          <w:sz w:val="20"/>
        </w:rPr>
        <w:t>է</w:t>
      </w:r>
      <w:r w:rsidR="00F83D78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ծրա</w:t>
      </w:r>
      <w:r w:rsidR="00EC718C" w:rsidRPr="008769AB">
        <w:rPr>
          <w:rFonts w:ascii="GHEA Grapalat" w:hAnsi="GHEA Grapalat"/>
          <w:sz w:val="20"/>
          <w:szCs w:val="20"/>
        </w:rPr>
        <w:t>րը</w:t>
      </w:r>
      <w:proofErr w:type="spellEnd"/>
      <w:r w:rsidR="00EC718C" w:rsidRPr="008769A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C718C" w:rsidRPr="008769AB">
        <w:rPr>
          <w:rFonts w:ascii="GHEA Grapalat" w:hAnsi="GHEA Grapalat"/>
          <w:sz w:val="20"/>
          <w:szCs w:val="20"/>
        </w:rPr>
        <w:t>պետք</w:t>
      </w:r>
      <w:proofErr w:type="spellEnd"/>
      <w:r w:rsidR="00EC718C" w:rsidRPr="008769AB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EC718C" w:rsidRPr="008769AB">
        <w:rPr>
          <w:rFonts w:ascii="GHEA Grapalat" w:hAnsi="GHEA Grapalat"/>
          <w:sz w:val="20"/>
          <w:szCs w:val="20"/>
        </w:rPr>
        <w:t>հաստատված</w:t>
      </w:r>
      <w:proofErr w:type="spellEnd"/>
      <w:r w:rsidR="00EC718C" w:rsidRPr="008769AB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EC718C" w:rsidRPr="008769AB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8769AB">
        <w:rPr>
          <w:rFonts w:ascii="GHEA Grapalat" w:hAnsi="GHEA Grapalat"/>
          <w:sz w:val="20"/>
          <w:szCs w:val="20"/>
        </w:rPr>
        <w:t>/:</w:t>
      </w:r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8769AB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8769AB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8769A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</w:rPr>
        <w:t>ա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769AB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/>
          <w:sz w:val="20"/>
          <w:szCs w:val="20"/>
        </w:rPr>
        <w:t>և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հայտի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վայրը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69AB">
        <w:rPr>
          <w:rFonts w:ascii="GHEA Grapalat" w:hAnsi="GHEA Grapalat"/>
          <w:sz w:val="20"/>
          <w:szCs w:val="20"/>
        </w:rPr>
        <w:t>հասցեն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8769A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</w:rPr>
        <w:t>բ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769AB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ծածկագիրը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8769A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</w:rPr>
        <w:t>գ</w:t>
      </w:r>
      <w:r w:rsidRPr="008769AB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8769AB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մինչև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հայտերի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բացման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նիստը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8769AB">
        <w:rPr>
          <w:rFonts w:ascii="GHEA Grapalat" w:hAnsi="GHEA Grapalat"/>
          <w:sz w:val="20"/>
          <w:szCs w:val="20"/>
        </w:rPr>
        <w:t>բառերը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8769AB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</w:rPr>
        <w:t>դ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8769AB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69AB">
        <w:rPr>
          <w:rFonts w:ascii="GHEA Grapalat" w:hAnsi="GHEA Grapalat"/>
          <w:sz w:val="20"/>
          <w:szCs w:val="20"/>
        </w:rPr>
        <w:t>անունը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8769AB">
        <w:rPr>
          <w:rFonts w:ascii="GHEA Grapalat" w:hAnsi="GHEA Grapalat"/>
          <w:sz w:val="20"/>
          <w:szCs w:val="20"/>
        </w:rPr>
        <w:t>գտնվելու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վայրը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/>
          <w:sz w:val="20"/>
          <w:szCs w:val="20"/>
        </w:rPr>
        <w:t>և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368BC282" w:rsidR="006556E5" w:rsidRPr="008769AB" w:rsidRDefault="00F83D78" w:rsidP="00F83D78">
      <w:pPr>
        <w:ind w:firstLine="540"/>
        <w:jc w:val="both"/>
        <w:rPr>
          <w:rFonts w:ascii="GHEA Grapalat" w:hAnsi="GHEA Grapalat" w:cs="Sylfaen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 xml:space="preserve">13. </w:t>
      </w:r>
      <w:r w:rsidRPr="008769AB">
        <w:rPr>
          <w:rFonts w:ascii="GHEA Grapalat" w:hAnsi="GHEA Grapalat" w:cs="Sylfaen"/>
          <w:sz w:val="20"/>
          <w:lang w:val="ru-RU"/>
        </w:rPr>
        <w:t>Ընթացակարգի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հայտերն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անհրաժեշտ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է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ներկայացնել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հանձնաժողովին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ոչ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ուշ</w:t>
      </w:r>
      <w:r w:rsidRPr="008769AB">
        <w:rPr>
          <w:rFonts w:ascii="GHEA Grapalat" w:hAnsi="GHEA Grapalat" w:cs="Sylfaen"/>
          <w:sz w:val="20"/>
          <w:lang w:val="af-ZA"/>
        </w:rPr>
        <w:t xml:space="preserve">, </w:t>
      </w:r>
      <w:r w:rsidRPr="008769AB">
        <w:rPr>
          <w:rFonts w:ascii="GHEA Grapalat" w:hAnsi="GHEA Grapalat" w:cs="Sylfaen"/>
          <w:sz w:val="20"/>
          <w:lang w:val="ru-RU"/>
        </w:rPr>
        <w:t>քան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BD0792" w:rsidRPr="008769AB">
        <w:rPr>
          <w:rFonts w:ascii="GHEA Grapalat" w:hAnsi="GHEA Grapalat" w:cs="Sylfaen"/>
          <w:sz w:val="20"/>
          <w:lang w:val="af-ZA"/>
        </w:rPr>
        <w:t>2025</w:t>
      </w:r>
      <w:r w:rsidRPr="008769AB">
        <w:rPr>
          <w:rFonts w:ascii="GHEA Grapalat" w:hAnsi="GHEA Grapalat" w:cs="Sylfaen"/>
          <w:sz w:val="20"/>
          <w:lang w:val="af-ZA"/>
        </w:rPr>
        <w:t xml:space="preserve"> թվականի </w:t>
      </w:r>
      <w:r w:rsidR="00F25398" w:rsidRPr="008769AB">
        <w:rPr>
          <w:rFonts w:ascii="GHEA Grapalat" w:hAnsi="GHEA Grapalat" w:cs="Sylfaen"/>
          <w:sz w:val="20"/>
          <w:lang w:val="af-ZA"/>
        </w:rPr>
        <w:t xml:space="preserve">Նոյեմբերի 10-ը, </w:t>
      </w:r>
      <w:proofErr w:type="spellStart"/>
      <w:r w:rsidR="00F25398" w:rsidRPr="008769AB">
        <w:rPr>
          <w:rFonts w:ascii="GHEA Grapalat" w:hAnsi="GHEA Grapalat"/>
          <w:sz w:val="20"/>
          <w:szCs w:val="20"/>
        </w:rPr>
        <w:t>ժամը</w:t>
      </w:r>
      <w:proofErr w:type="spellEnd"/>
      <w:r w:rsidR="00F25398" w:rsidRPr="008769AB">
        <w:rPr>
          <w:rFonts w:ascii="GHEA Grapalat" w:hAnsi="GHEA Grapalat"/>
          <w:sz w:val="20"/>
          <w:szCs w:val="20"/>
        </w:rPr>
        <w:t xml:space="preserve"> 15:30</w:t>
      </w:r>
      <w:r w:rsidRPr="008769AB">
        <w:rPr>
          <w:rFonts w:ascii="GHEA Grapalat" w:hAnsi="GHEA Grapalat" w:cs="Sylfaen"/>
          <w:sz w:val="20"/>
          <w:lang w:val="af-ZA"/>
        </w:rPr>
        <w:t>-</w:t>
      </w:r>
      <w:r w:rsidRPr="008769AB">
        <w:rPr>
          <w:rFonts w:ascii="GHEA Grapalat" w:hAnsi="GHEA Grapalat" w:cs="Sylfaen"/>
          <w:sz w:val="20"/>
        </w:rPr>
        <w:t>ն</w:t>
      </w:r>
      <w:r w:rsidRPr="008769AB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8769AB">
        <w:rPr>
          <w:rFonts w:ascii="GHEA Grapalat" w:hAnsi="GHEA Grapalat" w:cs="Sylfaen"/>
          <w:sz w:val="20"/>
        </w:rPr>
        <w:t>Նախաորակավորման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հայտերը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հանձնաժողովին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անհրաժեշտ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է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ներկայացնել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մինչև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սույն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կետով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սահմանված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ժամկետը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լրանալը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՝ </w:t>
      </w:r>
      <w:r w:rsidRPr="008769AB">
        <w:rPr>
          <w:rFonts w:ascii="GHEA Grapalat" w:hAnsi="GHEA Grapalat" w:cs="Sylfaen"/>
          <w:sz w:val="20"/>
          <w:lang w:val="ru-RU"/>
        </w:rPr>
        <w:t>ք</w:t>
      </w:r>
      <w:r w:rsidRPr="008769AB">
        <w:rPr>
          <w:rFonts w:ascii="GHEA Grapalat" w:hAnsi="GHEA Grapalat" w:cs="Sylfaen"/>
          <w:sz w:val="20"/>
        </w:rPr>
        <w:t xml:space="preserve">. </w:t>
      </w:r>
      <w:r w:rsidRPr="008769AB">
        <w:rPr>
          <w:rFonts w:ascii="GHEA Grapalat" w:hAnsi="GHEA Grapalat" w:cs="Sylfaen"/>
          <w:sz w:val="20"/>
          <w:lang w:val="ru-RU"/>
        </w:rPr>
        <w:t>Երևան</w:t>
      </w:r>
      <w:r w:rsidRPr="008769AB">
        <w:rPr>
          <w:rFonts w:ascii="GHEA Grapalat" w:hAnsi="GHEA Grapalat" w:cs="Sylfaen"/>
          <w:sz w:val="20"/>
        </w:rPr>
        <w:t xml:space="preserve">, </w:t>
      </w:r>
      <w:r w:rsidRPr="008769AB">
        <w:rPr>
          <w:rFonts w:ascii="GHEA Grapalat" w:hAnsi="GHEA Grapalat" w:cs="Sylfaen"/>
          <w:sz w:val="20"/>
          <w:lang w:val="ru-RU"/>
        </w:rPr>
        <w:t>Բագրևանդի</w:t>
      </w:r>
      <w:r w:rsidRPr="008769AB">
        <w:rPr>
          <w:rFonts w:ascii="GHEA Grapalat" w:hAnsi="GHEA Grapalat" w:cs="Sylfaen"/>
          <w:sz w:val="20"/>
          <w:lang w:val="af-ZA"/>
        </w:rPr>
        <w:t xml:space="preserve"> 5 </w:t>
      </w:r>
      <w:r w:rsidRPr="008769AB">
        <w:rPr>
          <w:rFonts w:ascii="GHEA Grapalat" w:hAnsi="GHEA Grapalat" w:cs="Sylfaen"/>
          <w:sz w:val="20"/>
          <w:lang w:val="ru-RU"/>
        </w:rPr>
        <w:t>հասցեով</w:t>
      </w:r>
      <w:r w:rsidRPr="008769AB">
        <w:rPr>
          <w:rFonts w:ascii="GHEA Grapalat" w:hAnsi="GHEA Grapalat" w:cs="Sylfaen"/>
          <w:sz w:val="20"/>
        </w:rPr>
        <w:t xml:space="preserve">՝ </w:t>
      </w:r>
      <w:r w:rsidRPr="008769AB">
        <w:rPr>
          <w:rFonts w:ascii="GHEA Grapalat" w:hAnsi="GHEA Grapalat" w:cs="Sylfaen"/>
          <w:sz w:val="20"/>
          <w:lang w:val="ru-RU"/>
        </w:rPr>
        <w:t>ՀՀ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ՊՆ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գնումների</w:t>
      </w:r>
      <w:r w:rsidRPr="008769AB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Pr="008769AB">
        <w:rPr>
          <w:rFonts w:ascii="GHEA Grapalat" w:hAnsi="GHEA Grapalat" w:cs="Sylfaen"/>
          <w:sz w:val="20"/>
          <w:lang w:val="ru-RU"/>
        </w:rPr>
        <w:t>վարչություն</w:t>
      </w:r>
      <w:r w:rsidRPr="008769AB">
        <w:rPr>
          <w:rFonts w:ascii="GHEA Grapalat" w:hAnsi="GHEA Grapalat" w:cs="Sylfaen"/>
          <w:sz w:val="20"/>
        </w:rPr>
        <w:t xml:space="preserve">, </w:t>
      </w:r>
      <w:r w:rsidRPr="008769AB">
        <w:rPr>
          <w:rFonts w:ascii="GHEA Grapalat" w:hAnsi="GHEA Grapalat" w:cs="Sylfaen"/>
          <w:sz w:val="20"/>
          <w:lang w:val="af-ZA"/>
        </w:rPr>
        <w:t xml:space="preserve">2073 </w:t>
      </w:r>
      <w:r w:rsidRPr="008769AB">
        <w:rPr>
          <w:rFonts w:ascii="GHEA Grapalat" w:hAnsi="GHEA Grapalat" w:cs="Sylfaen"/>
          <w:sz w:val="20"/>
          <w:lang w:val="ru-RU"/>
        </w:rPr>
        <w:t>սենյակ</w:t>
      </w:r>
      <w:r w:rsidRPr="008769AB">
        <w:rPr>
          <w:rFonts w:ascii="GHEA Grapalat" w:hAnsi="GHEA Grapalat" w:cs="Sylfaen"/>
          <w:sz w:val="20"/>
        </w:rPr>
        <w:t xml:space="preserve">, </w:t>
      </w:r>
      <w:r w:rsidRPr="008769AB">
        <w:rPr>
          <w:rFonts w:ascii="GHEA Grapalat" w:hAnsi="GHEA Grapalat" w:cs="Sylfaen"/>
          <w:sz w:val="20"/>
          <w:lang w:val="ru-RU"/>
        </w:rPr>
        <w:t>հանձնաժողովի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քարտուղարին</w:t>
      </w:r>
      <w:r w:rsidRPr="008769AB">
        <w:rPr>
          <w:rFonts w:ascii="GHEA Grapalat" w:hAnsi="GHEA Grapalat" w:cs="Sylfaen"/>
          <w:sz w:val="20"/>
          <w:lang w:val="af-ZA"/>
        </w:rPr>
        <w:t>:</w:t>
      </w:r>
      <w:r w:rsidRPr="008769AB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8769AB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8769AB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8769AB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8769AB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8769AB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8769AB">
        <w:rPr>
          <w:rFonts w:ascii="GHEA Grapalat" w:hAnsi="GHEA Grapalat" w:cs="Calibri"/>
          <w:i w:val="0"/>
          <w:sz w:val="22"/>
          <w:szCs w:val="19"/>
        </w:rPr>
        <w:t>Թ</w:t>
      </w:r>
      <w:r w:rsidRPr="008769AB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8769AB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8769AB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8769AB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8769A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 w:cs="Sylfaen"/>
          <w:szCs w:val="24"/>
        </w:rPr>
        <w:t xml:space="preserve">14.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հայտերը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ստանում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և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հայտերի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գրանցամատյանում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է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հանձնաժողովի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քարտուղար</w:t>
      </w:r>
      <w:r w:rsidRPr="008769AB">
        <w:rPr>
          <w:rFonts w:ascii="GHEA Grapalat" w:hAnsi="GHEA Grapalat" w:cs="Sylfaen"/>
          <w:szCs w:val="24"/>
          <w:lang w:val="en-US"/>
        </w:rPr>
        <w:t>ը</w:t>
      </w:r>
      <w:r w:rsidRPr="008769AB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8769AB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 w:cs="Sylfaen"/>
          <w:szCs w:val="24"/>
        </w:rPr>
        <w:tab/>
      </w:r>
      <w:r w:rsidRPr="008769AB">
        <w:rPr>
          <w:rFonts w:ascii="GHEA Grapalat" w:hAnsi="GHEA Grapalat" w:cs="Sylfaen"/>
          <w:szCs w:val="24"/>
          <w:lang w:val="ru-RU"/>
        </w:rPr>
        <w:t>Հայտերը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քարտուղարի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կողմից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գրանցվում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են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գրանցամատյանում</w:t>
      </w:r>
      <w:r w:rsidRPr="008769AB">
        <w:rPr>
          <w:rFonts w:ascii="GHEA Grapalat" w:hAnsi="GHEA Grapalat" w:cs="Sylfaen"/>
          <w:szCs w:val="24"/>
        </w:rPr>
        <w:t xml:space="preserve">` </w:t>
      </w:r>
      <w:r w:rsidRPr="008769AB">
        <w:rPr>
          <w:rFonts w:ascii="GHEA Grapalat" w:hAnsi="GHEA Grapalat" w:cs="Sylfaen"/>
          <w:szCs w:val="24"/>
          <w:lang w:val="ru-RU"/>
        </w:rPr>
        <w:t>ըստ</w:t>
      </w:r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ստացման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հերթականության</w:t>
      </w:r>
      <w:r w:rsidRPr="008769AB">
        <w:rPr>
          <w:rFonts w:ascii="GHEA Grapalat" w:hAnsi="GHEA Grapalat" w:cs="Sylfaen"/>
          <w:szCs w:val="24"/>
        </w:rPr>
        <w:t xml:space="preserve">` </w:t>
      </w:r>
      <w:r w:rsidRPr="008769AB">
        <w:rPr>
          <w:rFonts w:ascii="GHEA Grapalat" w:hAnsi="GHEA Grapalat" w:cs="Sylfaen"/>
          <w:szCs w:val="24"/>
          <w:lang w:val="ru-RU"/>
        </w:rPr>
        <w:t>գրանցամատյանում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նշելով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գրանցման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համարը</w:t>
      </w:r>
      <w:r w:rsidRPr="008769AB">
        <w:rPr>
          <w:rFonts w:ascii="GHEA Grapalat" w:hAnsi="GHEA Grapalat" w:cs="Sylfaen"/>
          <w:szCs w:val="24"/>
        </w:rPr>
        <w:t xml:space="preserve">, </w:t>
      </w:r>
      <w:r w:rsidRPr="008769AB">
        <w:rPr>
          <w:rFonts w:ascii="GHEA Grapalat" w:hAnsi="GHEA Grapalat" w:cs="Sylfaen"/>
          <w:szCs w:val="24"/>
          <w:lang w:val="ru-RU"/>
        </w:rPr>
        <w:t>օրը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և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ժամը</w:t>
      </w:r>
      <w:r w:rsidRPr="008769AB">
        <w:rPr>
          <w:rFonts w:ascii="GHEA Grapalat" w:hAnsi="GHEA Grapalat" w:cs="Sylfaen"/>
          <w:szCs w:val="24"/>
        </w:rPr>
        <w:t xml:space="preserve">: </w:t>
      </w:r>
      <w:r w:rsidRPr="008769AB">
        <w:rPr>
          <w:rFonts w:ascii="GHEA Grapalat" w:hAnsi="GHEA Grapalat" w:cs="Sylfaen"/>
          <w:szCs w:val="24"/>
          <w:lang w:val="ru-RU"/>
        </w:rPr>
        <w:t>Մասնակցի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պահանջով</w:t>
      </w:r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en-US"/>
        </w:rPr>
        <w:t>է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տեղեկանք։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Հայտերը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ներկայացնելու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վերջնաժամկետը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լրանալուց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հետո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ներկայացված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հայտերը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գրանցամատյանում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չեն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գրանցվում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և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դրանք</w:t>
      </w:r>
      <w:r w:rsidRPr="008769AB">
        <w:rPr>
          <w:rFonts w:ascii="GHEA Grapalat" w:hAnsi="GHEA Grapalat" w:cs="Sylfaen"/>
          <w:szCs w:val="24"/>
        </w:rPr>
        <w:t xml:space="preserve">` </w:t>
      </w:r>
      <w:r w:rsidRPr="008769AB">
        <w:rPr>
          <w:rFonts w:ascii="GHEA Grapalat" w:hAnsi="GHEA Grapalat" w:cs="Sylfaen"/>
          <w:szCs w:val="24"/>
          <w:lang w:val="ru-RU"/>
        </w:rPr>
        <w:t>ստանալու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օրվան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հաջորդող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երկու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աշխատանքային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օրվա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ընթացքում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քարտուղարի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կողմից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վերադարձվում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են</w:t>
      </w:r>
      <w:r w:rsidRPr="008769AB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8769A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 w:cs="Sylfaen"/>
          <w:szCs w:val="24"/>
        </w:rPr>
        <w:tab/>
        <w:t xml:space="preserve">15. </w:t>
      </w:r>
      <w:r w:rsidRPr="008769AB">
        <w:rPr>
          <w:rFonts w:ascii="GHEA Grapalat" w:hAnsi="GHEA Grapalat" w:cs="Sylfaen"/>
          <w:szCs w:val="24"/>
          <w:lang w:val="ru-RU"/>
        </w:rPr>
        <w:t>Մասնակիցը</w:t>
      </w:r>
      <w:r w:rsidRPr="008769AB">
        <w:rPr>
          <w:rFonts w:ascii="GHEA Grapalat" w:hAnsi="GHEA Grapalat" w:cs="Sylfaen"/>
          <w:szCs w:val="24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հայտով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ru-RU"/>
        </w:rPr>
        <w:t>ներկայացնում</w:t>
      </w:r>
      <w:r w:rsidRPr="008769AB">
        <w:rPr>
          <w:rFonts w:ascii="GHEA Grapalat" w:hAnsi="GHEA Grapalat" w:cs="Sylfaen"/>
          <w:szCs w:val="24"/>
        </w:rPr>
        <w:t xml:space="preserve"> </w:t>
      </w:r>
      <w:r w:rsidRPr="008769AB">
        <w:rPr>
          <w:rFonts w:ascii="GHEA Grapalat" w:hAnsi="GHEA Grapalat" w:cs="Sylfaen"/>
          <w:szCs w:val="24"/>
          <w:lang w:val="en-US"/>
        </w:rPr>
        <w:t>է</w:t>
      </w:r>
      <w:r w:rsidRPr="008769AB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8769A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769AB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1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8769A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>՝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 xml:space="preserve">  3</w:t>
      </w:r>
      <w:r w:rsidRPr="008769AB">
        <w:rPr>
          <w:rFonts w:ascii="GHEA Grapalat" w:hAnsi="GHEA Grapalat" w:cs="Sylfaen"/>
          <w:sz w:val="20"/>
          <w:lang w:val="hy-AM"/>
        </w:rPr>
        <w:t>)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համատեղ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գործունեության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պայմանագրի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պատճենը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</w:rPr>
        <w:t>եթե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մասնակիցները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սույն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ընթացակարգին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մասնակցում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են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համատեղ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գործունեության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</w:rPr>
        <w:t>կարգով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8769AB">
        <w:rPr>
          <w:rFonts w:ascii="GHEA Grapalat" w:hAnsi="GHEA Grapalat" w:cs="Sylfaen"/>
          <w:sz w:val="20"/>
        </w:rPr>
        <w:t>կոնսորցիումով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8769AB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հայտում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բոլոր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8769AB">
        <w:rPr>
          <w:rFonts w:ascii="GHEA Grapalat" w:hAnsi="GHEA Grapalat" w:cs="Sylfaen"/>
          <w:sz w:val="20"/>
        </w:rPr>
        <w:t>,</w:t>
      </w:r>
      <w:r w:rsidR="004F2964" w:rsidRPr="008769AB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սույն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8769AB">
        <w:rPr>
          <w:rFonts w:ascii="GHEA Grapalat" w:hAnsi="GHEA Grapalat" w:cs="Sylfaen"/>
          <w:sz w:val="20"/>
        </w:rPr>
        <w:t>րդ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կետի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8769AB">
        <w:rPr>
          <w:rFonts w:ascii="GHEA Grapalat" w:hAnsi="GHEA Grapalat" w:cs="Sylfaen"/>
          <w:sz w:val="20"/>
        </w:rPr>
        <w:t>րդ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8769AB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են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</w:rPr>
        <w:t>և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</w:rPr>
        <w:t>1 /</w:t>
      </w:r>
      <w:proofErr w:type="spellStart"/>
      <w:r w:rsidR="004F2964" w:rsidRPr="008769AB">
        <w:rPr>
          <w:rFonts w:ascii="GHEA Grapalat" w:hAnsi="GHEA Grapalat" w:cs="Sylfaen"/>
          <w:sz w:val="20"/>
        </w:rPr>
        <w:t>մեկ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8769AB">
        <w:rPr>
          <w:rFonts w:ascii="GHEA Grapalat" w:hAnsi="GHEA Grapalat" w:cs="Sylfaen"/>
          <w:sz w:val="20"/>
        </w:rPr>
        <w:t>թվով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8769AB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վրա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գրվում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8769AB">
        <w:rPr>
          <w:rFonts w:ascii="GHEA Grapalat" w:hAnsi="GHEA Grapalat" w:cs="Sylfaen"/>
          <w:sz w:val="20"/>
        </w:rPr>
        <w:t>են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8769AB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8769AB">
        <w:rPr>
          <w:rFonts w:ascii="GHEA Grapalat" w:hAnsi="GHEA Grapalat" w:cs="Sylfaen"/>
          <w:sz w:val="20"/>
        </w:rPr>
        <w:t>» և «</w:t>
      </w:r>
      <w:proofErr w:type="spellStart"/>
      <w:r w:rsidR="004F2964" w:rsidRPr="008769AB">
        <w:rPr>
          <w:rFonts w:ascii="GHEA Grapalat" w:hAnsi="GHEA Grapalat" w:cs="Sylfaen"/>
          <w:sz w:val="20"/>
        </w:rPr>
        <w:t>պատճեն</w:t>
      </w:r>
      <w:proofErr w:type="spellEnd"/>
      <w:r w:rsidR="004F2964" w:rsidRPr="008769AB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8769AB">
        <w:rPr>
          <w:rFonts w:ascii="GHEA Grapalat" w:hAnsi="GHEA Grapalat" w:cs="Sylfaen"/>
          <w:sz w:val="20"/>
        </w:rPr>
        <w:t>բառերը</w:t>
      </w:r>
      <w:proofErr w:type="spellEnd"/>
      <w:r w:rsidR="004F2964" w:rsidRPr="008769AB">
        <w:rPr>
          <w:rFonts w:ascii="GHEA Grapalat" w:hAnsi="GHEA Grapalat" w:cs="Sylfaen"/>
          <w:sz w:val="20"/>
        </w:rPr>
        <w:t>:</w:t>
      </w:r>
      <w:r w:rsidR="004F2964" w:rsidRPr="008769AB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</w:rPr>
        <w:t>Բ</w:t>
      </w:r>
      <w:r w:rsidR="004F2964" w:rsidRPr="008769AB">
        <w:rPr>
          <w:rFonts w:ascii="GHEA Grapalat" w:hAnsi="GHEA Grapalat" w:cs="Sylfaen"/>
          <w:sz w:val="20"/>
          <w:lang w:val="ru-RU"/>
        </w:rPr>
        <w:t>նօրինակ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փոխարեն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կարող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են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դրանց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նոտարական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կարգով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8769AB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8769AB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և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սույն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769AB">
        <w:rPr>
          <w:rFonts w:ascii="GHEA Grapalat" w:hAnsi="GHEA Grapalat"/>
          <w:sz w:val="20"/>
          <w:szCs w:val="20"/>
        </w:rPr>
        <w:t>մ</w:t>
      </w:r>
      <w:r w:rsidRPr="008769AB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կողմից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է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է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է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8769AB">
        <w:rPr>
          <w:rFonts w:ascii="GHEA Grapalat" w:hAnsi="GHEA Grapalat" w:cs="Sylfaen"/>
          <w:sz w:val="20"/>
          <w:lang w:val="ru-RU"/>
        </w:rPr>
        <w:t>Նպատակահարմարության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դեպքում</w:t>
      </w:r>
      <w:r w:rsidRPr="008769AB">
        <w:rPr>
          <w:rFonts w:ascii="GHEA Grapalat" w:hAnsi="GHEA Grapalat" w:cs="Sylfaen"/>
          <w:sz w:val="20"/>
          <w:lang w:val="af-ZA"/>
        </w:rPr>
        <w:t xml:space="preserve"> մ</w:t>
      </w:r>
      <w:r w:rsidRPr="008769AB">
        <w:rPr>
          <w:rFonts w:ascii="GHEA Grapalat" w:hAnsi="GHEA Grapalat" w:cs="Sylfaen"/>
          <w:sz w:val="20"/>
          <w:lang w:val="ru-RU"/>
        </w:rPr>
        <w:t>ասնակիցը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պահանջվող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տեղեկությունները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կարող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է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ներկայացնել</w:t>
      </w:r>
      <w:r w:rsidRPr="008769AB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8769AB">
        <w:rPr>
          <w:rFonts w:ascii="GHEA Grapalat" w:hAnsi="GHEA Grapalat" w:cs="Sylfaen"/>
          <w:sz w:val="20"/>
          <w:lang w:val="ru-RU"/>
        </w:rPr>
        <w:t>առաջարկվող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ձևերից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տարբերվող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այլ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ձևերով</w:t>
      </w:r>
      <w:r w:rsidRPr="008769AB">
        <w:rPr>
          <w:rFonts w:ascii="GHEA Grapalat" w:hAnsi="GHEA Grapalat" w:cs="Sylfaen"/>
          <w:sz w:val="20"/>
          <w:lang w:val="af-ZA"/>
        </w:rPr>
        <w:t xml:space="preserve">` </w:t>
      </w:r>
      <w:r w:rsidRPr="008769AB">
        <w:rPr>
          <w:rFonts w:ascii="GHEA Grapalat" w:hAnsi="GHEA Grapalat" w:cs="Sylfaen"/>
          <w:sz w:val="20"/>
          <w:lang w:val="ru-RU"/>
        </w:rPr>
        <w:t>պահպանելով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պահանջվող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335D9268" w14:textId="3C641042" w:rsidR="004230AD" w:rsidRPr="008769AB" w:rsidRDefault="004230AD" w:rsidP="0045734C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8769AB">
        <w:rPr>
          <w:rFonts w:ascii="GHEA Grapalat" w:hAnsi="GHEA Grapalat"/>
          <w:i w:val="0"/>
          <w:lang w:val="af-ZA"/>
        </w:rPr>
        <w:t>V.  ՆԱԽԱՈՐԱԿԱՎՈՐՄԱՆ ՀԱՅՏԵՐԻ ԲԱՑՈՒՄԸ</w:t>
      </w:r>
      <w:r w:rsidRPr="008769AB">
        <w:rPr>
          <w:rFonts w:ascii="GHEA Grapalat" w:hAnsi="GHEA Grapalat"/>
          <w:i w:val="0"/>
          <w:lang w:val="hy-AM"/>
        </w:rPr>
        <w:t xml:space="preserve">, </w:t>
      </w:r>
      <w:r w:rsidRPr="008769AB">
        <w:rPr>
          <w:rFonts w:ascii="GHEA Grapalat" w:hAnsi="GHEA Grapalat"/>
          <w:i w:val="0"/>
          <w:lang w:val="af-ZA"/>
        </w:rPr>
        <w:t>ԳՆԱՀԱՏՈՒՄԸ  ԵՎ</w:t>
      </w:r>
    </w:p>
    <w:p w14:paraId="27C6634B" w14:textId="77777777" w:rsidR="004230AD" w:rsidRPr="008769AB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8769AB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6585D880" w14:textId="1A2A16E3" w:rsidR="006556E5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8769AB">
        <w:rPr>
          <w:rFonts w:ascii="GHEA Grapalat" w:hAnsi="GHEA Grapalat" w:cs="Sylfaen"/>
          <w:sz w:val="20"/>
          <w:lang w:val="af-ZA"/>
        </w:rPr>
        <w:tab/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8769AB">
        <w:rPr>
          <w:rFonts w:ascii="GHEA Grapalat" w:hAnsi="GHEA Grapalat" w:cs="Sylfaen"/>
          <w:sz w:val="20"/>
          <w:lang w:val="hy-AM"/>
        </w:rPr>
        <w:t>բացումը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8769AB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8769AB">
        <w:rPr>
          <w:rFonts w:ascii="GHEA Grapalat" w:hAnsi="GHEA Grapalat" w:cs="Sylfaen"/>
          <w:sz w:val="20"/>
          <w:lang w:val="hy-AM"/>
        </w:rPr>
        <w:t>բացման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769AB">
        <w:rPr>
          <w:rFonts w:ascii="GHEA Grapalat" w:hAnsi="GHEA Grapalat" w:cs="Sylfaen"/>
          <w:sz w:val="20"/>
          <w:lang w:val="hy-AM"/>
        </w:rPr>
        <w:t>նիստում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` </w:t>
      </w:r>
      <w:r w:rsidR="00BD0792" w:rsidRPr="008769AB">
        <w:rPr>
          <w:rFonts w:ascii="GHEA Grapalat" w:hAnsi="GHEA Grapalat" w:cs="Sylfaen"/>
          <w:sz w:val="20"/>
          <w:lang w:val="af-ZA"/>
        </w:rPr>
        <w:t>2025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81046" w:rsidRPr="008769AB">
        <w:rPr>
          <w:rFonts w:ascii="GHEA Grapalat" w:hAnsi="GHEA Grapalat"/>
          <w:sz w:val="20"/>
          <w:szCs w:val="20"/>
        </w:rPr>
        <w:t>թվականի</w:t>
      </w:r>
      <w:proofErr w:type="spellEnd"/>
      <w:r w:rsidR="00581046" w:rsidRPr="008769AB">
        <w:rPr>
          <w:rFonts w:ascii="GHEA Grapalat" w:hAnsi="GHEA Grapalat"/>
          <w:sz w:val="20"/>
          <w:szCs w:val="20"/>
        </w:rPr>
        <w:t xml:space="preserve"> </w:t>
      </w:r>
      <w:r w:rsidR="00EC718C" w:rsidRPr="008769AB">
        <w:rPr>
          <w:rFonts w:ascii="GHEA Grapalat" w:hAnsi="GHEA Grapalat" w:cs="Sylfaen"/>
          <w:sz w:val="20"/>
          <w:lang w:val="af-ZA"/>
        </w:rPr>
        <w:t xml:space="preserve">Նոյեմբերի 10-ին, </w:t>
      </w:r>
      <w:proofErr w:type="spellStart"/>
      <w:r w:rsidR="00EC718C" w:rsidRPr="008769AB">
        <w:rPr>
          <w:rFonts w:ascii="GHEA Grapalat" w:hAnsi="GHEA Grapalat"/>
          <w:sz w:val="20"/>
          <w:szCs w:val="20"/>
        </w:rPr>
        <w:t>ժամը</w:t>
      </w:r>
      <w:proofErr w:type="spellEnd"/>
      <w:r w:rsidR="00EC718C" w:rsidRPr="008769AB">
        <w:rPr>
          <w:rFonts w:ascii="GHEA Grapalat" w:hAnsi="GHEA Grapalat"/>
          <w:sz w:val="20"/>
          <w:szCs w:val="20"/>
        </w:rPr>
        <w:t xml:space="preserve"> 15:30</w:t>
      </w:r>
      <w:r w:rsidR="006556E5" w:rsidRPr="008769AB">
        <w:rPr>
          <w:rFonts w:ascii="GHEA Grapalat" w:hAnsi="GHEA Grapalat" w:cs="Sylfaen"/>
          <w:sz w:val="20"/>
          <w:lang w:val="af-ZA"/>
        </w:rPr>
        <w:t>-ի</w:t>
      </w:r>
      <w:r w:rsidR="006556E5" w:rsidRPr="008769AB">
        <w:rPr>
          <w:rFonts w:ascii="GHEA Grapalat" w:hAnsi="GHEA Grapalat" w:cs="Sylfaen"/>
          <w:sz w:val="20"/>
        </w:rPr>
        <w:t xml:space="preserve">ն, </w:t>
      </w:r>
      <w:r w:rsidR="006556E5" w:rsidRPr="008769AB">
        <w:rPr>
          <w:rFonts w:ascii="GHEA Grapalat" w:hAnsi="GHEA Grapalat" w:cs="Sylfaen"/>
          <w:sz w:val="20"/>
          <w:lang w:val="ru-RU"/>
        </w:rPr>
        <w:t>ք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8769AB">
        <w:rPr>
          <w:rFonts w:ascii="GHEA Grapalat" w:hAnsi="GHEA Grapalat" w:cs="Sylfaen"/>
          <w:sz w:val="20"/>
          <w:lang w:val="ru-RU"/>
        </w:rPr>
        <w:t>Երևան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769AB">
        <w:rPr>
          <w:rFonts w:ascii="GHEA Grapalat" w:hAnsi="GHEA Grapalat" w:cs="Sylfaen"/>
          <w:sz w:val="20"/>
          <w:lang w:val="ru-RU"/>
        </w:rPr>
        <w:t>Բագրևանդի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8769AB">
        <w:rPr>
          <w:rFonts w:ascii="GHEA Grapalat" w:hAnsi="GHEA Grapalat" w:cs="Sylfaen"/>
          <w:sz w:val="20"/>
          <w:lang w:val="hy-AM"/>
        </w:rPr>
        <w:t>հասցեում</w:t>
      </w:r>
      <w:r w:rsidR="006556E5" w:rsidRPr="008769AB">
        <w:rPr>
          <w:rFonts w:ascii="GHEA Grapalat" w:hAnsi="GHEA Grapalat" w:cs="Sylfaen"/>
          <w:sz w:val="20"/>
        </w:rPr>
        <w:t>՝ ՀՀ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8769AB">
        <w:rPr>
          <w:rFonts w:ascii="GHEA Grapalat" w:hAnsi="GHEA Grapalat" w:cs="Sylfaen"/>
          <w:sz w:val="20"/>
        </w:rPr>
        <w:t>ՊՆ</w:t>
      </w:r>
      <w:r w:rsidR="006556E5" w:rsidRPr="008769AB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8769AB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769AB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8769AB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8769AB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8769AB">
        <w:rPr>
          <w:rFonts w:ascii="GHEA Grapalat" w:hAnsi="GHEA Grapalat" w:cs="Sylfaen"/>
          <w:sz w:val="20"/>
        </w:rPr>
        <w:t>նիստերի</w:t>
      </w:r>
      <w:proofErr w:type="spellEnd"/>
      <w:r w:rsidR="006556E5" w:rsidRPr="008769AB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8769AB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8769AB">
        <w:rPr>
          <w:rFonts w:ascii="GHEA Grapalat" w:hAnsi="GHEA Grapalat" w:cs="Sylfaen"/>
          <w:sz w:val="20"/>
        </w:rPr>
        <w:t>:</w:t>
      </w:r>
    </w:p>
    <w:p w14:paraId="2871EA0D" w14:textId="77777777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8769AB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է</w:t>
      </w:r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769AB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8769AB">
        <w:rPr>
          <w:rFonts w:ascii="GHEA Grapalat" w:hAnsi="GHEA Grapalat" w:cs="Sylfaen"/>
          <w:sz w:val="20"/>
        </w:rPr>
        <w:t>Նախաորակավորման</w:t>
      </w:r>
      <w:proofErr w:type="spellEnd"/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</w:rPr>
        <w:t>հ</w:t>
      </w:r>
      <w:r w:rsidRPr="008769AB">
        <w:rPr>
          <w:rFonts w:ascii="GHEA Grapalat" w:hAnsi="GHEA Grapalat" w:cs="Sylfaen"/>
          <w:sz w:val="20"/>
          <w:lang w:val="ru-RU"/>
        </w:rPr>
        <w:t>այտերի</w:t>
      </w:r>
      <w:r w:rsidRPr="008769AB">
        <w:rPr>
          <w:rFonts w:ascii="GHEA Grapalat" w:hAnsi="GHEA Grapalat" w:cs="Sylfaen"/>
          <w:sz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lang w:val="ru-RU"/>
        </w:rPr>
        <w:t>բացման</w:t>
      </w:r>
      <w:r w:rsidRPr="008769AB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8769AB">
        <w:rPr>
          <w:rFonts w:ascii="GHEA Grapalat" w:hAnsi="GHEA Grapalat" w:cs="Sylfaen"/>
          <w:sz w:val="20"/>
          <w:lang w:val="ru-RU"/>
        </w:rPr>
        <w:t>նիստոմ</w:t>
      </w:r>
      <w:r w:rsidRPr="008769AB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8769AB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8769AB">
        <w:rPr>
          <w:rFonts w:ascii="GHEA Grapalat" w:hAnsi="GHEA Grapalat" w:cs="Sylfaen"/>
          <w:sz w:val="20"/>
        </w:rPr>
        <w:t>հ</w:t>
      </w:r>
      <w:r w:rsidRPr="008769AB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է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և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է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դրա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8769AB">
        <w:rPr>
          <w:rFonts w:ascii="GHEA Grapalat" w:hAnsi="GHEA Grapalat" w:cs="Sylfaen"/>
          <w:sz w:val="20"/>
          <w:szCs w:val="20"/>
          <w:lang w:val="af-ZA"/>
        </w:rPr>
        <w:t>,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69AB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8769AB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69AB">
        <w:rPr>
          <w:rFonts w:ascii="GHEA Grapalat" w:hAnsi="GHEA Grapalat" w:cs="Sylfaen"/>
          <w:sz w:val="20"/>
          <w:szCs w:val="20"/>
          <w:lang w:val="af-ZA"/>
        </w:rPr>
        <w:tab/>
      </w:r>
      <w:r w:rsidRPr="008769AB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8769AB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 w:cs="Sylfaen"/>
          <w:sz w:val="20"/>
          <w:szCs w:val="20"/>
          <w:lang w:val="af-ZA"/>
        </w:rPr>
        <w:tab/>
      </w:r>
      <w:r w:rsidRPr="008769AB">
        <w:rPr>
          <w:rFonts w:ascii="GHEA Grapalat" w:hAnsi="GHEA Grapalat" w:cs="Sylfaen"/>
          <w:sz w:val="20"/>
          <w:szCs w:val="20"/>
          <w:lang w:val="hy-AM"/>
        </w:rPr>
        <w:t>ա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և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և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8769AB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8769AB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8769AB">
        <w:rPr>
          <w:rFonts w:ascii="GHEA Grapalat" w:hAnsi="GHEA Grapalat" w:cs="Sylfaen"/>
          <w:sz w:val="20"/>
          <w:szCs w:val="20"/>
          <w:lang w:val="af-ZA"/>
        </w:rPr>
        <w:tab/>
      </w:r>
      <w:r w:rsidRPr="008769AB">
        <w:rPr>
          <w:rFonts w:ascii="GHEA Grapalat" w:hAnsi="GHEA Grapalat" w:cs="Sylfaen"/>
          <w:sz w:val="20"/>
          <w:szCs w:val="20"/>
          <w:lang w:val="hy-AM"/>
        </w:rPr>
        <w:t>բ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8769A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8769AB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և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8769AB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8769A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8769AB">
        <w:rPr>
          <w:rFonts w:ascii="GHEA Grapalat" w:hAnsi="GHEA Grapalat" w:cs="Sylfaen"/>
          <w:sz w:val="20"/>
          <w:lang w:val="af-ZA"/>
        </w:rPr>
        <w:t xml:space="preserve">21. </w:t>
      </w:r>
      <w:r w:rsidRPr="008769AB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8769A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69AB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8769AB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769AB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8769AB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8769AB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8769AB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769AB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769AB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8769AB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8769AB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8769AB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8769AB">
        <w:rPr>
          <w:rFonts w:ascii="GHEA Grapalat" w:hAnsi="GHEA Grapalat" w:cs="Sylfaen"/>
        </w:rPr>
        <w:tab/>
      </w:r>
      <w:r w:rsidRPr="008769AB">
        <w:rPr>
          <w:rFonts w:ascii="GHEA Grapalat" w:hAnsi="GHEA Grapalat" w:cs="Sylfaen"/>
          <w:szCs w:val="24"/>
        </w:rPr>
        <w:t xml:space="preserve">23. </w:t>
      </w:r>
      <w:r w:rsidR="004C34EC" w:rsidRPr="008769AB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անդամը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չի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կարող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է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որ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կողմից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բաժնեմաս</w:t>
      </w:r>
      <w:r w:rsidR="004C34EC" w:rsidRPr="008769AB">
        <w:rPr>
          <w:rFonts w:ascii="GHEA Grapalat" w:hAnsi="GHEA Grapalat" w:cs="Sylfaen"/>
          <w:szCs w:val="24"/>
        </w:rPr>
        <w:t xml:space="preserve"> (</w:t>
      </w:r>
      <w:r w:rsidR="004C34EC" w:rsidRPr="008769AB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8769AB">
        <w:rPr>
          <w:rFonts w:ascii="GHEA Grapalat" w:hAnsi="GHEA Grapalat" w:cs="Sylfaen"/>
          <w:szCs w:val="24"/>
        </w:rPr>
        <w:t xml:space="preserve">) </w:t>
      </w:r>
      <w:r w:rsidR="004C34EC" w:rsidRPr="008769AB">
        <w:rPr>
          <w:rFonts w:ascii="GHEA Grapalat" w:hAnsi="GHEA Grapalat" w:cs="Sylfaen"/>
          <w:szCs w:val="24"/>
          <w:lang w:val="hy-AM"/>
        </w:rPr>
        <w:t>ունեցող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իրենց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մերձավոր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lastRenderedPageBreak/>
        <w:t>ազգակցությամբ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կապված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անձը</w:t>
      </w:r>
      <w:r w:rsidR="004C34EC" w:rsidRPr="008769AB">
        <w:rPr>
          <w:rFonts w:ascii="GHEA Grapalat" w:hAnsi="GHEA Grapalat" w:cs="Sylfaen"/>
          <w:szCs w:val="24"/>
        </w:rPr>
        <w:t xml:space="preserve"> (</w:t>
      </w:r>
      <w:r w:rsidR="004C34EC" w:rsidRPr="008769AB">
        <w:rPr>
          <w:rFonts w:ascii="GHEA Grapalat" w:hAnsi="GHEA Grapalat" w:cs="Sylfaen"/>
          <w:szCs w:val="24"/>
          <w:lang w:val="hy-AM"/>
        </w:rPr>
        <w:t>ծնող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ամուսին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երեխա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եղբայր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քույր</w:t>
      </w:r>
      <w:r w:rsidR="004C34EC" w:rsidRPr="008769AB">
        <w:rPr>
          <w:rFonts w:ascii="GHEA Grapalat" w:hAnsi="GHEA Grapalat" w:cs="Sylfaen"/>
          <w:szCs w:val="24"/>
        </w:rPr>
        <w:t>,</w:t>
      </w:r>
      <w:r w:rsidR="004C34EC" w:rsidRPr="008769AB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ինչպես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նաև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ամուսնու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ծնող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երեխա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եղբայր,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8769AB">
        <w:rPr>
          <w:rFonts w:ascii="GHEA Grapalat" w:hAnsi="GHEA Grapalat" w:cs="Sylfaen"/>
          <w:szCs w:val="24"/>
        </w:rPr>
        <w:t xml:space="preserve">)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այդ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անձի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կողմից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բաժնեմաս</w:t>
      </w:r>
      <w:r w:rsidR="004C34EC" w:rsidRPr="008769AB">
        <w:rPr>
          <w:rFonts w:ascii="GHEA Grapalat" w:hAnsi="GHEA Grapalat" w:cs="Sylfaen"/>
          <w:szCs w:val="24"/>
        </w:rPr>
        <w:t xml:space="preserve"> (</w:t>
      </w:r>
      <w:r w:rsidR="004C34EC" w:rsidRPr="008769AB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8769AB">
        <w:rPr>
          <w:rFonts w:ascii="GHEA Grapalat" w:hAnsi="GHEA Grapalat" w:cs="Sylfaen"/>
          <w:szCs w:val="24"/>
        </w:rPr>
        <w:t xml:space="preserve">) </w:t>
      </w:r>
      <w:r w:rsidR="004C34EC" w:rsidRPr="008769AB">
        <w:rPr>
          <w:rFonts w:ascii="GHEA Grapalat" w:hAnsi="GHEA Grapalat" w:cs="Sylfaen"/>
          <w:szCs w:val="24"/>
          <w:lang w:val="hy-AM"/>
        </w:rPr>
        <w:t>ունեցող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սույն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համար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է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հայտ</w:t>
      </w:r>
      <w:r w:rsidR="004C34EC" w:rsidRPr="008769AB">
        <w:rPr>
          <w:rFonts w:ascii="GHEA Grapalat" w:hAnsi="GHEA Grapalat" w:cs="Sylfaen"/>
          <w:szCs w:val="24"/>
        </w:rPr>
        <w:t>:</w:t>
      </w:r>
      <w:r w:rsidR="004C34EC" w:rsidRPr="008769AB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առկա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է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սույն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կետով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պայմանը</w:t>
      </w:r>
      <w:r w:rsidR="004C34EC" w:rsidRPr="008769AB">
        <w:rPr>
          <w:rFonts w:ascii="GHEA Grapalat" w:hAnsi="GHEA Grapalat" w:cs="Sylfaen"/>
          <w:szCs w:val="24"/>
        </w:rPr>
        <w:t xml:space="preserve">, </w:t>
      </w:r>
      <w:r w:rsidR="004C34EC" w:rsidRPr="008769AB">
        <w:rPr>
          <w:rFonts w:ascii="GHEA Grapalat" w:hAnsi="GHEA Grapalat" w:cs="Sylfaen"/>
          <w:szCs w:val="24"/>
          <w:lang w:val="hy-AM"/>
        </w:rPr>
        <w:t>ապա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շահերի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բախում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ունեցող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անդամը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կամ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է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հայտնում</w:t>
      </w:r>
      <w:r w:rsidR="004C34EC" w:rsidRPr="008769AB">
        <w:rPr>
          <w:rFonts w:ascii="GHEA Grapalat" w:hAnsi="GHEA Grapalat" w:cs="Sylfaen"/>
          <w:szCs w:val="24"/>
        </w:rPr>
        <w:t xml:space="preserve"> </w:t>
      </w:r>
      <w:r w:rsidR="004C34EC" w:rsidRPr="008769AB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8769AB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8769A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 w:cs="Sylfaen"/>
          <w:szCs w:val="24"/>
        </w:rPr>
        <w:tab/>
        <w:t>24.</w:t>
      </w:r>
      <w:r w:rsidRPr="008769AB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8769AB">
        <w:rPr>
          <w:rFonts w:ascii="GHEA Grapalat" w:hAnsi="GHEA Grapalat" w:cs="Sylfaen"/>
          <w:szCs w:val="24"/>
          <w:lang w:val="es-ES"/>
        </w:rPr>
        <w:t xml:space="preserve">: </w:t>
      </w:r>
      <w:r w:rsidRPr="008769AB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8769A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8769AB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8769AB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89A3C2D" w14:textId="197646A6" w:rsidR="001F2E77" w:rsidRPr="008769AB" w:rsidRDefault="004230AD" w:rsidP="001F2E77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</w:r>
      <w:r w:rsidR="001F2E77" w:rsidRPr="008769AB">
        <w:rPr>
          <w:rFonts w:ascii="GHEA Grapalat" w:hAnsi="GHEA Grapalat"/>
          <w:i w:val="0"/>
          <w:iCs/>
          <w:lang w:val="af-ZA"/>
        </w:rPr>
        <w:t xml:space="preserve">25. </w:t>
      </w:r>
      <w:r w:rsidR="00357CBD" w:rsidRPr="008769AB">
        <w:rPr>
          <w:rFonts w:ascii="GHEA Grapalat" w:hAnsi="GHEA Grapalat"/>
          <w:i w:val="0"/>
          <w:iCs/>
          <w:lang w:val="af-ZA"/>
        </w:rPr>
        <w:t>Փակ նպատակային մրցույթի</w:t>
      </w:r>
      <w:r w:rsidR="001F2E77" w:rsidRPr="008769AB">
        <w:rPr>
          <w:rFonts w:ascii="GHEA Grapalat" w:hAnsi="GHEA Grapalat"/>
          <w:i w:val="0"/>
          <w:iCs/>
          <w:lang w:val="af-ZA"/>
        </w:rPr>
        <w:t xml:space="preserve"> գործընթացին մասնակցելու իրավունք ստանում են նախաորակավորված մասնակիցների ցուցակում ընդգրկված այն մասնակիցները, որոնք՝</w:t>
      </w:r>
    </w:p>
    <w:p w14:paraId="30037CB1" w14:textId="77777777" w:rsidR="001F2E77" w:rsidRPr="008769AB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8769AB">
        <w:rPr>
          <w:rFonts w:ascii="GHEA Grapalat" w:hAnsi="GHEA Grapalat"/>
          <w:i w:val="0"/>
          <w:iCs/>
          <w:lang w:val="af-ZA"/>
        </w:rPr>
        <w:t xml:space="preserve">1) ՀՀ ռեզիդենտ հանդիսացող անձանց դեպքում՝  հաստատում և սույն հայտարարությամբ սահմանված ժամկետում հանձնաժողովի քարտուղարին ներկայացնում են պետական գաղտնիք պարունակող տեղեկատվության պահպանման մասին պարտավորագրի բնօրինակը, </w:t>
      </w:r>
    </w:p>
    <w:p w14:paraId="10D34CD3" w14:textId="77777777" w:rsidR="001F2E77" w:rsidRPr="008769AB" w:rsidRDefault="001F2E77" w:rsidP="001F2E77">
      <w:pPr>
        <w:pStyle w:val="BodyTextIndent"/>
        <w:spacing w:line="240" w:lineRule="auto"/>
        <w:ind w:firstLine="284"/>
        <w:rPr>
          <w:rFonts w:ascii="GHEA Grapalat" w:hAnsi="GHEA Grapalat"/>
          <w:i w:val="0"/>
          <w:iCs/>
          <w:lang w:val="af-ZA"/>
        </w:rPr>
      </w:pPr>
      <w:r w:rsidRPr="008769AB">
        <w:rPr>
          <w:rFonts w:ascii="GHEA Grapalat" w:hAnsi="GHEA Grapalat"/>
          <w:i w:val="0"/>
          <w:iCs/>
          <w:lang w:val="af-ZA"/>
        </w:rPr>
        <w:t>2) ՀՀ ռեզիդենտ չհանդիսացող անձանց դեպքում՝ 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պատճեն:</w:t>
      </w:r>
    </w:p>
    <w:p w14:paraId="2AB6A279" w14:textId="1536E8D0" w:rsidR="004230AD" w:rsidRPr="008769AB" w:rsidRDefault="001F2E77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 xml:space="preserve">      </w:t>
      </w:r>
      <w:r w:rsidR="004230AD" w:rsidRPr="008769AB">
        <w:rPr>
          <w:rFonts w:ascii="GHEA Grapalat" w:hAnsi="GHEA Grapalat"/>
          <w:i w:val="0"/>
          <w:lang w:val="af-ZA"/>
        </w:rPr>
        <w:t>Այս կապակցությամբ հանձնաժողովի քարտուղարը սույն հայտարարության մեջ նշված իր էլեկտրոնային փոստից  հայտերի բացման նիստին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14:paraId="3B83C2C4" w14:textId="77777777" w:rsidR="004230AD" w:rsidRPr="008769AB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պետական գաղտնիք պարունակող 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1F64690" w:rsidR="004C34EC" w:rsidRPr="008769AB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8769AB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0E3702" w:rsidRPr="008769AB">
        <w:rPr>
          <w:rFonts w:ascii="GHEA Grapalat" w:hAnsi="GHEA Grapalat"/>
          <w:i w:val="0"/>
          <w:lang w:val="af-ZA"/>
        </w:rPr>
        <w:t>փակ նպատակային մրցույթի</w:t>
      </w:r>
      <w:r w:rsidRPr="008769AB">
        <w:rPr>
          <w:rFonts w:ascii="GHEA Grapalat" w:hAnsi="GHEA Grapalat"/>
          <w:i w:val="0"/>
          <w:lang w:val="af-ZA"/>
        </w:rPr>
        <w:t xml:space="preserve">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8769A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8769AB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8769A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8769A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8769A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8769AB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8769AB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8769AB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8769AB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8769AB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8769AB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8769AB">
        <w:rPr>
          <w:rFonts w:ascii="GHEA Grapalat" w:hAnsi="GHEA Grapalat"/>
          <w:i w:val="0"/>
          <w:iCs/>
          <w:lang w:val="af-ZA"/>
        </w:rPr>
        <w:t xml:space="preserve">     </w:t>
      </w:r>
      <w:r w:rsidRPr="008769AB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8A75E65" w:rsidR="001F2E77" w:rsidRPr="008769AB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8769AB">
        <w:rPr>
          <w:rFonts w:ascii="GHEA Grapalat" w:hAnsi="GHEA Grapalat"/>
          <w:iCs/>
          <w:lang w:val="af-ZA"/>
        </w:rPr>
        <w:tab/>
      </w:r>
      <w:r w:rsidRPr="008769AB">
        <w:rPr>
          <w:rFonts w:ascii="GHEA Grapalat" w:hAnsi="GHEA Grapalat"/>
          <w:iCs/>
          <w:sz w:val="20"/>
          <w:lang w:val="af-ZA"/>
        </w:rPr>
        <w:t>Հեռախոս` 010-66-24-94</w:t>
      </w:r>
      <w:r w:rsidR="003477BE" w:rsidRPr="008769AB">
        <w:rPr>
          <w:rFonts w:ascii="GHEA Grapalat" w:hAnsi="GHEA Grapalat"/>
          <w:iCs/>
          <w:sz w:val="20"/>
          <w:lang w:val="af-ZA"/>
        </w:rPr>
        <w:t>, ներքին հեռախոս</w:t>
      </w:r>
      <w:r w:rsidR="005255D7" w:rsidRPr="008769AB">
        <w:rPr>
          <w:rFonts w:ascii="GHEA Grapalat" w:hAnsi="GHEA Grapalat"/>
          <w:iCs/>
          <w:sz w:val="20"/>
          <w:lang w:val="af-ZA"/>
        </w:rPr>
        <w:t>՝ 17-05</w:t>
      </w:r>
    </w:p>
    <w:p w14:paraId="36042959" w14:textId="77777777" w:rsidR="001F2E77" w:rsidRPr="008769AB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8769AB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8769AB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8769AB">
        <w:rPr>
          <w:rFonts w:ascii="GHEA Grapalat" w:hAnsi="GHEA Grapalat"/>
          <w:i w:val="0"/>
          <w:iCs/>
          <w:lang w:val="af-ZA"/>
        </w:rPr>
        <w:t>։</w:t>
      </w:r>
    </w:p>
    <w:p w14:paraId="1BB0D115" w14:textId="76085560" w:rsidR="00E94D8B" w:rsidRPr="008769AB" w:rsidRDefault="001F2E77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8769AB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46EF11F6" w14:textId="77777777" w:rsidR="00357CBD" w:rsidRPr="008769AB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</w:p>
    <w:p w14:paraId="5C90F643" w14:textId="77777777" w:rsidR="00357CBD" w:rsidRPr="008769AB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</w:p>
    <w:p w14:paraId="404457C2" w14:textId="77777777" w:rsidR="00357CBD" w:rsidRPr="008769AB" w:rsidRDefault="00357CBD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B340577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5C2A4CA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73884EA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E4FF34C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C35B932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FF0F5C8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DE44520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93CA648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6C3E0D5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39552EC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229B1834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32FC4F05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4703B46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309EB8B5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420CE25" w14:textId="77777777" w:rsidR="00010475" w:rsidRPr="008769AB" w:rsidRDefault="00010475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0B9DCE4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55C05A7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36517D95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F4B9385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1673FB7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310426A0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74A851F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0E1A431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B64D2E6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5FBBF5B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5E9055E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77F8B90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319F7CA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2643F07A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76D47F9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66ED227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48112EF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6C042D4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8D076FC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207195B0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088493E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76EB43A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D04F3B4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2062A0A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1879FF9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4B10BADE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5BDDC551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5E7A497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2A231D7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3933E5F" w14:textId="77777777" w:rsidR="000E625B" w:rsidRPr="008769AB" w:rsidRDefault="000E625B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235EB7AF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3B97F5C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7E579B2C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01E8F461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60F3D76C" w14:textId="77777777" w:rsidR="00B70E5E" w:rsidRPr="008769AB" w:rsidRDefault="00B70E5E" w:rsidP="00357CBD">
      <w:pPr>
        <w:pStyle w:val="norm"/>
        <w:spacing w:line="240" w:lineRule="auto"/>
        <w:ind w:firstLine="284"/>
        <w:jc w:val="lef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8769AB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769AB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711C3C30" w:rsidR="00145F7D" w:rsidRPr="008769AB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69AB">
        <w:rPr>
          <w:rFonts w:ascii="GHEA Grapalat" w:hAnsi="GHEA Grapalat"/>
          <w:lang w:val="af-ZA"/>
        </w:rPr>
        <w:t>«</w:t>
      </w:r>
      <w:r w:rsidR="00EC718C" w:rsidRPr="008769AB">
        <w:rPr>
          <w:rFonts w:ascii="GHEA Grapalat" w:hAnsi="GHEA Grapalat"/>
          <w:lang w:val="af-ZA"/>
        </w:rPr>
        <w:t>ՀՀ ՊՆ-ՓՆՄԽԾՁԲ-25-10/37</w:t>
      </w:r>
      <w:r w:rsidRPr="008769AB">
        <w:rPr>
          <w:rFonts w:ascii="GHEA Grapalat" w:hAnsi="GHEA Grapalat"/>
          <w:lang w:val="af-ZA"/>
        </w:rPr>
        <w:t xml:space="preserve">»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4819C118" w14:textId="16985709" w:rsidR="00145F7D" w:rsidRPr="008769AB" w:rsidRDefault="00357CB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769A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="00145F7D"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8769AB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8769A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8769AB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8769AB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8769AB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8769AB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8769AB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8769AB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8769A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8769AB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8769AB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8769AB" w:rsidRDefault="004230AD" w:rsidP="004230AD">
      <w:pPr>
        <w:rPr>
          <w:lang w:val="es-ES" w:eastAsia="ru-RU"/>
        </w:rPr>
      </w:pPr>
    </w:p>
    <w:p w14:paraId="51F66853" w14:textId="77777777" w:rsidR="004230AD" w:rsidRPr="008769AB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769AB">
        <w:rPr>
          <w:rFonts w:ascii="GHEA Grapalat" w:hAnsi="GHEA Grapalat"/>
          <w:sz w:val="22"/>
          <w:szCs w:val="22"/>
          <w:u w:val="single"/>
          <w:lang w:val="es-ES"/>
        </w:rPr>
        <w:lastRenderedPageBreak/>
        <w:t xml:space="preserve">                                                             </w:t>
      </w:r>
      <w:r w:rsidRPr="008769AB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8769AB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8769AB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8769AB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es-ES"/>
        </w:rPr>
        <w:t>է</w:t>
      </w:r>
      <w:r w:rsidRPr="008769AB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8769AB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8769AB">
        <w:rPr>
          <w:rFonts w:ascii="GHEA Grapalat" w:hAnsi="GHEA Grapalat"/>
          <w:vertAlign w:val="superscript"/>
          <w:lang w:val="es-ES"/>
        </w:rPr>
        <w:t xml:space="preserve">               </w:t>
      </w:r>
      <w:r w:rsidRPr="008769AB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8769A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5B04BC16" w:rsidR="004230AD" w:rsidRPr="008769AB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/>
          <w:sz w:val="20"/>
          <w:lang w:val="af-ZA"/>
        </w:rPr>
        <w:t>«</w:t>
      </w:r>
      <w:r w:rsidR="00EC718C" w:rsidRPr="008769AB">
        <w:rPr>
          <w:rFonts w:ascii="GHEA Grapalat" w:hAnsi="GHEA Grapalat"/>
          <w:sz w:val="20"/>
          <w:lang w:val="af-ZA"/>
        </w:rPr>
        <w:t>ՀՀ ՊՆ-ՓՆՄԽԾՁԲ-25-10/37</w:t>
      </w:r>
      <w:r w:rsidRPr="008769AB">
        <w:rPr>
          <w:rFonts w:ascii="GHEA Grapalat" w:hAnsi="GHEA Grapalat"/>
          <w:sz w:val="20"/>
          <w:lang w:val="af-ZA"/>
        </w:rPr>
        <w:t>»</w:t>
      </w:r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57CBD" w:rsidRPr="008769AB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="00357CBD"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57CBD" w:rsidRPr="008769AB">
        <w:rPr>
          <w:rFonts w:ascii="GHEA Grapalat" w:hAnsi="GHEA Grapalat" w:cs="Sylfaen"/>
          <w:sz w:val="20"/>
          <w:szCs w:val="20"/>
          <w:lang w:val="es-ES"/>
        </w:rPr>
        <w:t>նպատակային</w:t>
      </w:r>
      <w:proofErr w:type="spellEnd"/>
      <w:r w:rsidR="00357CBD"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357CBD" w:rsidRPr="008769AB">
        <w:rPr>
          <w:rFonts w:ascii="GHEA Grapalat" w:hAnsi="GHEA Grapalat" w:cs="Sylfaen"/>
          <w:sz w:val="20"/>
          <w:szCs w:val="20"/>
          <w:lang w:val="es-ES"/>
        </w:rPr>
        <w:t>մրցույթի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8769AB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8769AB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8769AB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8769AB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69AB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8769A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8769AB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8769AB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8769AB">
        <w:rPr>
          <w:rFonts w:ascii="GHEA Grapalat" w:hAnsi="GHEA Grapalat"/>
          <w:sz w:val="20"/>
          <w:szCs w:val="20"/>
          <w:lang w:val="es-ES"/>
        </w:rPr>
        <w:t>-</w:t>
      </w:r>
      <w:r w:rsidRPr="008769AB">
        <w:rPr>
          <w:rFonts w:ascii="GHEA Grapalat" w:hAnsi="GHEA Grapalat" w:cs="Sylfaen"/>
          <w:sz w:val="20"/>
          <w:szCs w:val="20"/>
          <w:lang w:val="es-ES"/>
        </w:rPr>
        <w:t>ի</w:t>
      </w:r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es-ES"/>
        </w:rPr>
        <w:t>է</w:t>
      </w:r>
      <w:r w:rsidRPr="008769AB">
        <w:rPr>
          <w:rFonts w:ascii="GHEA Grapalat" w:hAnsi="GHEA Grapalat" w:cs="Arial"/>
          <w:sz w:val="20"/>
          <w:szCs w:val="20"/>
          <w:lang w:val="es-ES"/>
        </w:rPr>
        <w:t>`</w:t>
      </w:r>
      <w:r w:rsidRPr="008769AB">
        <w:rPr>
          <w:rFonts w:ascii="GHEA Grapalat" w:hAnsi="GHEA Grapalat" w:cs="Arial"/>
          <w:szCs w:val="22"/>
          <w:lang w:val="es-ES"/>
        </w:rPr>
        <w:t xml:space="preserve"> </w:t>
      </w:r>
      <w:r w:rsidRPr="008769AB">
        <w:rPr>
          <w:rFonts w:ascii="GHEA Grapalat" w:hAnsi="GHEA Grapalat" w:cs="Arial"/>
          <w:szCs w:val="22"/>
          <w:u w:val="single"/>
          <w:lang w:val="es-ES"/>
        </w:rPr>
        <w:tab/>
      </w:r>
      <w:r w:rsidRPr="008769AB">
        <w:rPr>
          <w:rFonts w:ascii="GHEA Grapalat" w:hAnsi="GHEA Grapalat" w:cs="Arial"/>
          <w:szCs w:val="22"/>
          <w:u w:val="single"/>
          <w:lang w:val="es-ES"/>
        </w:rPr>
        <w:tab/>
      </w:r>
      <w:r w:rsidRPr="008769AB">
        <w:rPr>
          <w:rFonts w:ascii="GHEA Grapalat" w:hAnsi="GHEA Grapalat" w:cs="Arial"/>
          <w:szCs w:val="22"/>
          <w:u w:val="single"/>
          <w:lang w:val="es-ES"/>
        </w:rPr>
        <w:tab/>
      </w:r>
      <w:r w:rsidRPr="008769AB">
        <w:rPr>
          <w:rFonts w:ascii="GHEA Grapalat" w:hAnsi="GHEA Grapalat" w:cs="Arial"/>
          <w:szCs w:val="22"/>
          <w:u w:val="single"/>
          <w:lang w:val="es-ES"/>
        </w:rPr>
        <w:tab/>
      </w:r>
      <w:r w:rsidRPr="008769AB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8769AB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8769AB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8769A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8769AB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8769AB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8769AB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8769AB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8769AB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769AB">
        <w:rPr>
          <w:rFonts w:ascii="GHEA Grapalat" w:hAnsi="GHEA Grapalat"/>
          <w:sz w:val="20"/>
          <w:szCs w:val="20"/>
          <w:lang w:val="es-ES"/>
        </w:rPr>
        <w:t>-</w:t>
      </w:r>
      <w:r w:rsidRPr="008769AB">
        <w:rPr>
          <w:rFonts w:ascii="GHEA Grapalat" w:hAnsi="GHEA Grapalat" w:cs="Sylfaen"/>
          <w:sz w:val="20"/>
          <w:szCs w:val="20"/>
          <w:lang w:val="es-ES"/>
        </w:rPr>
        <w:t>ի</w:t>
      </w:r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8769AB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es-ES"/>
        </w:rPr>
        <w:t>է</w:t>
      </w:r>
      <w:r w:rsidRPr="008769AB">
        <w:rPr>
          <w:rFonts w:ascii="GHEA Grapalat" w:hAnsi="GHEA Grapalat" w:cs="Arial"/>
          <w:sz w:val="20"/>
          <w:szCs w:val="20"/>
          <w:lang w:val="es-ES"/>
        </w:rPr>
        <w:t>`</w:t>
      </w:r>
      <w:r w:rsidRPr="008769AB">
        <w:rPr>
          <w:rFonts w:ascii="GHEA Grapalat" w:hAnsi="GHEA Grapalat" w:cs="Arial"/>
          <w:szCs w:val="22"/>
          <w:lang w:val="es-ES"/>
        </w:rPr>
        <w:t xml:space="preserve"> </w:t>
      </w:r>
      <w:r w:rsidRPr="008769AB">
        <w:rPr>
          <w:rFonts w:ascii="GHEA Grapalat" w:hAnsi="GHEA Grapalat"/>
          <w:u w:val="single"/>
          <w:lang w:val="es-ES"/>
        </w:rPr>
        <w:tab/>
      </w:r>
      <w:r w:rsidRPr="008769AB">
        <w:rPr>
          <w:rFonts w:ascii="GHEA Grapalat" w:hAnsi="GHEA Grapalat"/>
          <w:u w:val="single"/>
          <w:lang w:val="es-ES"/>
        </w:rPr>
        <w:tab/>
      </w:r>
      <w:r w:rsidRPr="008769AB">
        <w:rPr>
          <w:rFonts w:ascii="GHEA Grapalat" w:hAnsi="GHEA Grapalat"/>
          <w:u w:val="single"/>
          <w:lang w:val="es-ES"/>
        </w:rPr>
        <w:tab/>
      </w:r>
      <w:r w:rsidRPr="008769AB">
        <w:rPr>
          <w:rFonts w:ascii="GHEA Grapalat" w:hAnsi="GHEA Grapalat"/>
          <w:u w:val="single"/>
          <w:lang w:val="es-ES"/>
        </w:rPr>
        <w:tab/>
      </w:r>
      <w:r w:rsidRPr="008769AB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8769AB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8769AB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8769A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8769AB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8769A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8769A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8769A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8769AB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8769AB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8769A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69AB">
        <w:rPr>
          <w:rFonts w:ascii="GHEA Grapalat" w:hAnsi="GHEA Grapalat"/>
          <w:sz w:val="20"/>
          <w:lang w:val="es-ES"/>
        </w:rPr>
        <w:t xml:space="preserve">    </w:t>
      </w:r>
      <w:r w:rsidRPr="008769A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69A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69AB">
        <w:rPr>
          <w:rFonts w:ascii="GHEA Grapalat" w:hAnsi="GHEA Grapalat"/>
          <w:sz w:val="20"/>
          <w:u w:val="single"/>
          <w:lang w:val="es-ES"/>
        </w:rPr>
        <w:tab/>
      </w:r>
      <w:r w:rsidRPr="008769AB">
        <w:rPr>
          <w:rFonts w:ascii="GHEA Grapalat" w:hAnsi="GHEA Grapalat"/>
          <w:sz w:val="20"/>
          <w:u w:val="single"/>
          <w:lang w:val="es-ES"/>
        </w:rPr>
        <w:tab/>
      </w:r>
      <w:r w:rsidRPr="008769AB">
        <w:rPr>
          <w:rFonts w:ascii="GHEA Grapalat" w:hAnsi="GHEA Grapalat"/>
          <w:sz w:val="20"/>
          <w:lang w:val="es-ES"/>
        </w:rPr>
        <w:tab/>
      </w:r>
      <w:r w:rsidRPr="008769AB">
        <w:rPr>
          <w:rFonts w:ascii="GHEA Grapalat" w:hAnsi="GHEA Grapalat"/>
          <w:sz w:val="20"/>
          <w:lang w:val="es-ES"/>
        </w:rPr>
        <w:tab/>
      </w:r>
      <w:r w:rsidRPr="008769AB">
        <w:rPr>
          <w:rFonts w:ascii="GHEA Grapalat" w:hAnsi="GHEA Grapalat"/>
          <w:sz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</w:rPr>
        <w:t>մ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69AB">
        <w:rPr>
          <w:rFonts w:ascii="GHEA Grapalat" w:hAnsi="GHEA Grapalat" w:cs="Arial"/>
          <w:sz w:val="20"/>
          <w:vertAlign w:val="superscript"/>
        </w:rPr>
        <w:t>ա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</w:rPr>
        <w:t>ա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69A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8769A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8769AB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8769AB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8769AB">
        <w:rPr>
          <w:rFonts w:ascii="GHEA Grapalat" w:hAnsi="GHEA Grapalat" w:cs="Sylfaen"/>
          <w:sz w:val="20"/>
          <w:lang w:val="hy-AM"/>
        </w:rPr>
        <w:t>Կ</w:t>
      </w:r>
      <w:r w:rsidRPr="008769AB">
        <w:rPr>
          <w:rFonts w:ascii="GHEA Grapalat" w:hAnsi="GHEA Grapalat" w:cs="Arial"/>
          <w:sz w:val="20"/>
          <w:lang w:val="hy-AM"/>
        </w:rPr>
        <w:t xml:space="preserve">. </w:t>
      </w:r>
      <w:r w:rsidRPr="008769AB">
        <w:rPr>
          <w:rFonts w:ascii="GHEA Grapalat" w:hAnsi="GHEA Grapalat" w:cs="Sylfaen"/>
          <w:sz w:val="20"/>
          <w:lang w:val="hy-AM"/>
        </w:rPr>
        <w:t>Տ</w:t>
      </w:r>
      <w:r w:rsidRPr="008769AB">
        <w:rPr>
          <w:rFonts w:ascii="GHEA Grapalat" w:hAnsi="GHEA Grapalat" w:cs="Arial"/>
          <w:sz w:val="20"/>
          <w:lang w:val="hy-AM"/>
        </w:rPr>
        <w:t>.</w:t>
      </w:r>
      <w:r w:rsidRPr="008769AB">
        <w:rPr>
          <w:rFonts w:ascii="GHEA Grapalat" w:hAnsi="GHEA Grapalat" w:cs="Arial"/>
          <w:sz w:val="20"/>
          <w:lang w:val="hy-AM"/>
        </w:rPr>
        <w:tab/>
      </w:r>
      <w:r w:rsidRPr="008769A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8769A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8769A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8769A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8769AB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9D3CD11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D6EE8D5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2E6FD30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28BCAB1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EBC13F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D0EF09C" w14:textId="77777777" w:rsidR="006121E9" w:rsidRPr="008769AB" w:rsidRDefault="006121E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61324C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DD39873" w14:textId="77777777" w:rsidR="006A0612" w:rsidRPr="008769AB" w:rsidRDefault="006A0612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8769AB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8769AB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11D1CA1C" w:rsidR="007E04C3" w:rsidRPr="008769AB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69AB">
        <w:rPr>
          <w:rFonts w:ascii="GHEA Grapalat" w:hAnsi="GHEA Grapalat"/>
          <w:sz w:val="20"/>
          <w:lang w:val="af-ZA"/>
        </w:rPr>
        <w:t>«</w:t>
      </w:r>
      <w:r w:rsidR="00EC718C" w:rsidRPr="008769AB">
        <w:rPr>
          <w:rFonts w:ascii="GHEA Grapalat" w:hAnsi="GHEA Grapalat"/>
          <w:sz w:val="20"/>
          <w:lang w:val="af-ZA"/>
        </w:rPr>
        <w:t>ՀՀ ՊՆ-ՓՆՄԽԾՁԲ-25-10/37</w:t>
      </w:r>
      <w:r w:rsidRPr="008769AB">
        <w:rPr>
          <w:rFonts w:ascii="GHEA Grapalat" w:hAnsi="GHEA Grapalat"/>
          <w:sz w:val="20"/>
          <w:lang w:val="af-ZA"/>
        </w:rPr>
        <w:t>»</w:t>
      </w:r>
      <w:r w:rsidRPr="008769AB">
        <w:rPr>
          <w:rFonts w:ascii="GHEA Grapalat" w:hAnsi="GHEA Grapalat"/>
          <w:lang w:val="af-ZA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F6091E2" w14:textId="7D207DB0" w:rsidR="007E04C3" w:rsidRPr="008769AB" w:rsidRDefault="00357CBD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8769AB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նպատակային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մրցույթի</w:t>
      </w:r>
      <w:proofErr w:type="spellEnd"/>
      <w:r w:rsidR="006330EB"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76C958CD" w14:textId="77777777" w:rsidR="007E04C3" w:rsidRPr="008769AB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8769AB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8769AB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8769AB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8769AB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8769AB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769AB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8769AB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769AB">
        <w:rPr>
          <w:rFonts w:ascii="GHEA Grapalat" w:hAnsi="GHEA Grapalat" w:cs="Sylfaen"/>
          <w:sz w:val="20"/>
          <w:szCs w:val="20"/>
          <w:lang w:val="es-ES"/>
        </w:rPr>
        <w:t>«Մ</w:t>
      </w:r>
      <w:r w:rsidRPr="008769AB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8769AB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8769AB">
        <w:rPr>
          <w:rFonts w:ascii="GHEA Grapalat" w:hAnsi="GHEA Grapalat" w:cs="Sylfaen"/>
          <w:sz w:val="20"/>
          <w:szCs w:val="20"/>
          <w:lang w:val="hy-AM"/>
        </w:rPr>
        <w:lastRenderedPageBreak/>
        <w:t>նախատեսված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8769A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8769AB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8769AB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8769AB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8769A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69A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69A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69A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69AB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8769AB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8769AB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8769AB">
        <w:rPr>
          <w:rFonts w:ascii="GHEA Grapalat" w:hAnsi="GHEA Grapalat"/>
          <w:sz w:val="20"/>
          <w:szCs w:val="20"/>
          <w:lang w:val="hy-AM"/>
        </w:rPr>
        <w:t>հայտը</w:t>
      </w:r>
      <w:r w:rsidRPr="008769AB">
        <w:rPr>
          <w:rFonts w:ascii="GHEA Grapalat" w:hAnsi="GHEA Grapalat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8769AB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8769AB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8769AB">
        <w:rPr>
          <w:rFonts w:ascii="GHEA Grapalat" w:hAnsi="GHEA Grapalat" w:cs="Sylfaen"/>
          <w:vertAlign w:val="superscript"/>
          <w:lang w:val="es-ES"/>
        </w:rPr>
        <w:tab/>
      </w:r>
      <w:r w:rsidRPr="008769AB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8769AB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8769AB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45675CCD" w:rsidR="004230AD" w:rsidRPr="008769A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8769AB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և</w:t>
      </w:r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8769AB">
        <w:rPr>
          <w:rFonts w:ascii="GHEA Grapalat" w:hAnsi="GHEA Grapalat" w:cs="Sylfaen"/>
          <w:sz w:val="20"/>
          <w:szCs w:val="20"/>
        </w:rPr>
        <w:t>է</w:t>
      </w:r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8769AB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8769AB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E04C3" w:rsidRPr="008769AB">
        <w:rPr>
          <w:rFonts w:ascii="GHEA Grapalat" w:hAnsi="GHEA Grapalat" w:cs="Sylfaen"/>
          <w:sz w:val="20"/>
          <w:szCs w:val="20"/>
        </w:rPr>
        <w:t>աշխատանքները</w:t>
      </w:r>
      <w:proofErr w:type="spellEnd"/>
      <w:r w:rsidR="007E04C3" w:rsidRPr="008769AB">
        <w:rPr>
          <w:rFonts w:ascii="GHEA Grapalat" w:hAnsi="GHEA Grapalat" w:cs="Sylfaen"/>
          <w:sz w:val="20"/>
          <w:szCs w:val="20"/>
        </w:rPr>
        <w:t xml:space="preserve"> (</w:t>
      </w:r>
      <w:proofErr w:type="spellStart"/>
      <w:r w:rsidR="007E04C3" w:rsidRPr="008769AB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7E04C3" w:rsidRPr="008769AB">
        <w:rPr>
          <w:rFonts w:ascii="GHEA Grapalat" w:hAnsi="GHEA Grapalat" w:cs="Sylfaen"/>
          <w:sz w:val="20"/>
          <w:szCs w:val="20"/>
        </w:rPr>
        <w:t>)</w:t>
      </w:r>
      <w:r w:rsidR="007E04C3" w:rsidRPr="008769AB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8769A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769AB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8769AB" w:rsidRPr="008769AB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769AB" w:rsidRPr="008769AB" w14:paraId="710B39B1" w14:textId="77777777" w:rsidTr="005821FA">
        <w:tc>
          <w:tcPr>
            <w:tcW w:w="1458" w:type="dxa"/>
          </w:tcPr>
          <w:p w14:paraId="79252922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769AB" w:rsidRPr="008769AB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69A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769AB" w:rsidRPr="008769AB" w14:paraId="6C8C1093" w14:textId="77777777" w:rsidTr="005821FA">
        <w:tc>
          <w:tcPr>
            <w:tcW w:w="1458" w:type="dxa"/>
          </w:tcPr>
          <w:p w14:paraId="6F6A109D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255BC471" w14:textId="77777777" w:rsidTr="005821FA">
        <w:tc>
          <w:tcPr>
            <w:tcW w:w="1458" w:type="dxa"/>
          </w:tcPr>
          <w:p w14:paraId="5464BA62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29BE5278" w14:textId="77777777" w:rsidTr="005821FA">
        <w:tc>
          <w:tcPr>
            <w:tcW w:w="1458" w:type="dxa"/>
          </w:tcPr>
          <w:p w14:paraId="4C8BE79C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69A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769AB" w:rsidRPr="008769AB" w14:paraId="1FDBC2E1" w14:textId="77777777" w:rsidTr="005821FA">
        <w:tc>
          <w:tcPr>
            <w:tcW w:w="1458" w:type="dxa"/>
          </w:tcPr>
          <w:p w14:paraId="6A66CEA5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58646DC4" w14:textId="77777777" w:rsidTr="005821FA">
        <w:tc>
          <w:tcPr>
            <w:tcW w:w="1458" w:type="dxa"/>
          </w:tcPr>
          <w:p w14:paraId="4CD002CF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0A69C48C" w14:textId="77777777" w:rsidTr="005821FA">
        <w:tc>
          <w:tcPr>
            <w:tcW w:w="1458" w:type="dxa"/>
          </w:tcPr>
          <w:p w14:paraId="1FD3E05B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8769AB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8769AB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8769AB" w:rsidRPr="008769AB" w14:paraId="3FF8FADA" w14:textId="77777777" w:rsidTr="005821FA">
        <w:tc>
          <w:tcPr>
            <w:tcW w:w="1458" w:type="dxa"/>
          </w:tcPr>
          <w:p w14:paraId="1A5DD8D3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769AB" w:rsidRPr="008769AB" w14:paraId="007CA4EB" w14:textId="77777777" w:rsidTr="005821FA">
        <w:tc>
          <w:tcPr>
            <w:tcW w:w="1458" w:type="dxa"/>
          </w:tcPr>
          <w:p w14:paraId="4DBC4A85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8769AB" w14:paraId="593D1633" w14:textId="77777777" w:rsidTr="005821FA">
        <w:tc>
          <w:tcPr>
            <w:tcW w:w="1458" w:type="dxa"/>
          </w:tcPr>
          <w:p w14:paraId="48CF7D6C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8769AB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8769AB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8769AB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8769A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8769A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8769AB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8769A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8769AB">
        <w:rPr>
          <w:rFonts w:ascii="GHEA Grapalat" w:hAnsi="GHEA Grapalat"/>
          <w:sz w:val="20"/>
          <w:lang w:val="es-ES"/>
        </w:rPr>
        <w:t xml:space="preserve">    </w:t>
      </w:r>
      <w:r w:rsidRPr="008769AB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8769AB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8769AB">
        <w:rPr>
          <w:rFonts w:ascii="GHEA Grapalat" w:hAnsi="GHEA Grapalat"/>
          <w:sz w:val="20"/>
          <w:u w:val="single"/>
          <w:lang w:val="es-ES"/>
        </w:rPr>
        <w:tab/>
      </w:r>
      <w:r w:rsidRPr="008769AB">
        <w:rPr>
          <w:rFonts w:ascii="GHEA Grapalat" w:hAnsi="GHEA Grapalat"/>
          <w:sz w:val="20"/>
          <w:u w:val="single"/>
          <w:lang w:val="es-ES"/>
        </w:rPr>
        <w:tab/>
      </w:r>
      <w:r w:rsidRPr="008769AB">
        <w:rPr>
          <w:rFonts w:ascii="GHEA Grapalat" w:hAnsi="GHEA Grapalat"/>
          <w:sz w:val="20"/>
          <w:lang w:val="es-ES"/>
        </w:rPr>
        <w:tab/>
      </w:r>
      <w:r w:rsidRPr="008769AB">
        <w:rPr>
          <w:rFonts w:ascii="GHEA Grapalat" w:hAnsi="GHEA Grapalat"/>
          <w:sz w:val="20"/>
          <w:lang w:val="es-ES"/>
        </w:rPr>
        <w:tab/>
      </w:r>
      <w:r w:rsidRPr="008769AB">
        <w:rPr>
          <w:rFonts w:ascii="GHEA Grapalat" w:hAnsi="GHEA Grapalat"/>
          <w:sz w:val="20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</w:rPr>
        <w:t>մ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8769AB">
        <w:rPr>
          <w:rFonts w:ascii="GHEA Grapalat" w:hAnsi="GHEA Grapalat" w:cs="Arial"/>
          <w:sz w:val="20"/>
          <w:vertAlign w:val="superscript"/>
        </w:rPr>
        <w:t>ա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8769AB">
        <w:rPr>
          <w:rFonts w:ascii="GHEA Grapalat" w:hAnsi="GHEA Grapalat" w:cs="Sylfaen"/>
          <w:sz w:val="20"/>
          <w:vertAlign w:val="superscript"/>
        </w:rPr>
        <w:t>ա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8769AB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8769AB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8769AB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8769AB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8769AB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8769AB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8769AB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8769AB">
        <w:rPr>
          <w:rFonts w:ascii="GHEA Grapalat" w:hAnsi="GHEA Grapalat" w:cs="Sylfaen"/>
          <w:sz w:val="20"/>
          <w:lang w:val="hy-AM"/>
        </w:rPr>
        <w:t>Կ</w:t>
      </w:r>
      <w:r w:rsidRPr="008769AB">
        <w:rPr>
          <w:rFonts w:ascii="GHEA Grapalat" w:hAnsi="GHEA Grapalat" w:cs="Arial"/>
          <w:sz w:val="20"/>
          <w:lang w:val="hy-AM"/>
        </w:rPr>
        <w:t xml:space="preserve">. </w:t>
      </w:r>
      <w:r w:rsidRPr="008769AB">
        <w:rPr>
          <w:rFonts w:ascii="GHEA Grapalat" w:hAnsi="GHEA Grapalat" w:cs="Sylfaen"/>
          <w:sz w:val="20"/>
          <w:lang w:val="hy-AM"/>
        </w:rPr>
        <w:t>Տ</w:t>
      </w:r>
      <w:r w:rsidRPr="008769AB">
        <w:rPr>
          <w:rFonts w:ascii="GHEA Grapalat" w:hAnsi="GHEA Grapalat" w:cs="Arial"/>
          <w:sz w:val="20"/>
          <w:lang w:val="hy-AM"/>
        </w:rPr>
        <w:t>.</w:t>
      </w:r>
      <w:r w:rsidRPr="008769AB">
        <w:rPr>
          <w:rFonts w:ascii="GHEA Grapalat" w:hAnsi="GHEA Grapalat" w:cs="Arial"/>
          <w:sz w:val="20"/>
          <w:lang w:val="hy-AM"/>
        </w:rPr>
        <w:tab/>
      </w:r>
      <w:r w:rsidRPr="008769AB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8769A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8769AB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bookmarkEnd w:id="0"/>
    <w:p w14:paraId="7936D2DF" w14:textId="1BF3CEDA" w:rsidR="00341A74" w:rsidRPr="008769AB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8769AB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7C5DF" w14:textId="77777777" w:rsidR="00863226" w:rsidRDefault="00863226">
      <w:r>
        <w:separator/>
      </w:r>
    </w:p>
  </w:endnote>
  <w:endnote w:type="continuationSeparator" w:id="0">
    <w:p w14:paraId="6DA82B85" w14:textId="77777777" w:rsidR="00863226" w:rsidRDefault="0086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16304" w14:textId="77777777" w:rsidR="00863226" w:rsidRDefault="00863226">
      <w:r>
        <w:separator/>
      </w:r>
    </w:p>
  </w:footnote>
  <w:footnote w:type="continuationSeparator" w:id="0">
    <w:p w14:paraId="7553B935" w14:textId="77777777" w:rsidR="00863226" w:rsidRDefault="0086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96363D"/>
    <w:multiLevelType w:val="hybridMultilevel"/>
    <w:tmpl w:val="A5F63D68"/>
    <w:lvl w:ilvl="0" w:tplc="2098AC5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i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4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1"/>
  </w:num>
  <w:num w:numId="4">
    <w:abstractNumId w:val="17"/>
  </w:num>
  <w:num w:numId="5">
    <w:abstractNumId w:val="26"/>
  </w:num>
  <w:num w:numId="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2"/>
  </w:num>
  <w:num w:numId="15">
    <w:abstractNumId w:val="28"/>
  </w:num>
  <w:num w:numId="16">
    <w:abstractNumId w:val="15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5"/>
  </w:num>
  <w:num w:numId="24">
    <w:abstractNumId w:val="0"/>
  </w:num>
  <w:num w:numId="25">
    <w:abstractNumId w:val="14"/>
  </w:num>
  <w:num w:numId="26">
    <w:abstractNumId w:val="19"/>
  </w:num>
  <w:num w:numId="27">
    <w:abstractNumId w:val="23"/>
  </w:num>
  <w:num w:numId="28">
    <w:abstractNumId w:val="11"/>
  </w:num>
  <w:num w:numId="29">
    <w:abstractNumId w:val="16"/>
  </w:num>
  <w:num w:numId="30">
    <w:abstractNumId w:val="18"/>
  </w:num>
  <w:num w:numId="31">
    <w:abstractNumId w:val="10"/>
  </w:num>
  <w:num w:numId="32">
    <w:abstractNumId w:val="13"/>
  </w:num>
  <w:num w:numId="33">
    <w:abstractNumId w:val="22"/>
  </w:num>
  <w:num w:numId="34">
    <w:abstractNumId w:val="6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475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62A5"/>
    <w:rsid w:val="00037DDE"/>
    <w:rsid w:val="000408D8"/>
    <w:rsid w:val="000422C4"/>
    <w:rsid w:val="0004387F"/>
    <w:rsid w:val="00043C9C"/>
    <w:rsid w:val="00046BAC"/>
    <w:rsid w:val="00047327"/>
    <w:rsid w:val="0005035B"/>
    <w:rsid w:val="00051490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3A15"/>
    <w:rsid w:val="000845F6"/>
    <w:rsid w:val="00085931"/>
    <w:rsid w:val="000878DB"/>
    <w:rsid w:val="00087A30"/>
    <w:rsid w:val="000911CA"/>
    <w:rsid w:val="00091EBC"/>
    <w:rsid w:val="00092039"/>
    <w:rsid w:val="00092D0A"/>
    <w:rsid w:val="0009380C"/>
    <w:rsid w:val="0009449B"/>
    <w:rsid w:val="000946A3"/>
    <w:rsid w:val="000952D8"/>
    <w:rsid w:val="00095EB1"/>
    <w:rsid w:val="000964F3"/>
    <w:rsid w:val="00096865"/>
    <w:rsid w:val="00097DE8"/>
    <w:rsid w:val="000A025B"/>
    <w:rsid w:val="000A314F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43B7"/>
    <w:rsid w:val="000C5A09"/>
    <w:rsid w:val="000C60BB"/>
    <w:rsid w:val="000C6677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702"/>
    <w:rsid w:val="000E3D1E"/>
    <w:rsid w:val="000E3F9A"/>
    <w:rsid w:val="000E426E"/>
    <w:rsid w:val="000E4C35"/>
    <w:rsid w:val="000E5257"/>
    <w:rsid w:val="000E625B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0547"/>
    <w:rsid w:val="00101122"/>
    <w:rsid w:val="00101445"/>
    <w:rsid w:val="00101C9A"/>
    <w:rsid w:val="00101F06"/>
    <w:rsid w:val="00102291"/>
    <w:rsid w:val="0010323D"/>
    <w:rsid w:val="001039BA"/>
    <w:rsid w:val="00104861"/>
    <w:rsid w:val="00104D54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46F4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652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BEB"/>
    <w:rsid w:val="00162E4E"/>
    <w:rsid w:val="001635B8"/>
    <w:rsid w:val="00164BBC"/>
    <w:rsid w:val="001650B0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5AB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4F76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19B"/>
    <w:rsid w:val="001C76F7"/>
    <w:rsid w:val="001C7C1A"/>
    <w:rsid w:val="001D1139"/>
    <w:rsid w:val="001D1D00"/>
    <w:rsid w:val="001D1DBD"/>
    <w:rsid w:val="001D2D62"/>
    <w:rsid w:val="001D50B7"/>
    <w:rsid w:val="001D5FF7"/>
    <w:rsid w:val="001D6531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31"/>
    <w:rsid w:val="00201DA0"/>
    <w:rsid w:val="00201F2E"/>
    <w:rsid w:val="00202D0C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2BEA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42A2"/>
    <w:rsid w:val="0023571C"/>
    <w:rsid w:val="00236944"/>
    <w:rsid w:val="00236B75"/>
    <w:rsid w:val="00236E48"/>
    <w:rsid w:val="0024027D"/>
    <w:rsid w:val="00240289"/>
    <w:rsid w:val="0024041A"/>
    <w:rsid w:val="002404C0"/>
    <w:rsid w:val="00240822"/>
    <w:rsid w:val="0024135C"/>
    <w:rsid w:val="0024186B"/>
    <w:rsid w:val="0024205E"/>
    <w:rsid w:val="0024435C"/>
    <w:rsid w:val="00244642"/>
    <w:rsid w:val="00244B38"/>
    <w:rsid w:val="002456B9"/>
    <w:rsid w:val="00245841"/>
    <w:rsid w:val="00246F46"/>
    <w:rsid w:val="0025145E"/>
    <w:rsid w:val="00251E84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282F"/>
    <w:rsid w:val="00263035"/>
    <w:rsid w:val="00263094"/>
    <w:rsid w:val="00263D72"/>
    <w:rsid w:val="00263E28"/>
    <w:rsid w:val="0026426F"/>
    <w:rsid w:val="00264A75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084"/>
    <w:rsid w:val="002754C4"/>
    <w:rsid w:val="00276441"/>
    <w:rsid w:val="00276B03"/>
    <w:rsid w:val="00277141"/>
    <w:rsid w:val="00277E40"/>
    <w:rsid w:val="00277E7E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964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792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11D1"/>
    <w:rsid w:val="002E130F"/>
    <w:rsid w:val="002E3165"/>
    <w:rsid w:val="002E4305"/>
    <w:rsid w:val="002E530A"/>
    <w:rsid w:val="002E531D"/>
    <w:rsid w:val="002E67D3"/>
    <w:rsid w:val="002E6EAB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0519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5266"/>
    <w:rsid w:val="00315EBF"/>
    <w:rsid w:val="00316381"/>
    <w:rsid w:val="00316612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00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1D4"/>
    <w:rsid w:val="00347499"/>
    <w:rsid w:val="0034777A"/>
    <w:rsid w:val="003477BE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CBD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4F73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3F9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589F"/>
    <w:rsid w:val="0045734C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5B43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2363"/>
    <w:rsid w:val="004B28E1"/>
    <w:rsid w:val="004B29B7"/>
    <w:rsid w:val="004B2F56"/>
    <w:rsid w:val="004B383E"/>
    <w:rsid w:val="004B4580"/>
    <w:rsid w:val="004B463B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05D7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0E87"/>
    <w:rsid w:val="005215E3"/>
    <w:rsid w:val="00521661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5D7"/>
    <w:rsid w:val="00525BD2"/>
    <w:rsid w:val="00527E4B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3BFE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6113"/>
    <w:rsid w:val="0055623A"/>
    <w:rsid w:val="005563D9"/>
    <w:rsid w:val="00557E3D"/>
    <w:rsid w:val="005602E1"/>
    <w:rsid w:val="00560961"/>
    <w:rsid w:val="00560D31"/>
    <w:rsid w:val="00562EB1"/>
    <w:rsid w:val="00563192"/>
    <w:rsid w:val="0056331A"/>
    <w:rsid w:val="005639B0"/>
    <w:rsid w:val="005647A8"/>
    <w:rsid w:val="00564FB7"/>
    <w:rsid w:val="00565307"/>
    <w:rsid w:val="0056625A"/>
    <w:rsid w:val="00567040"/>
    <w:rsid w:val="005670AA"/>
    <w:rsid w:val="005703C4"/>
    <w:rsid w:val="0057046B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46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3702"/>
    <w:rsid w:val="005B4223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1E9"/>
    <w:rsid w:val="006124A7"/>
    <w:rsid w:val="00612FB8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27E1B"/>
    <w:rsid w:val="00630BF1"/>
    <w:rsid w:val="00630CC3"/>
    <w:rsid w:val="00630FDC"/>
    <w:rsid w:val="0063101C"/>
    <w:rsid w:val="00631658"/>
    <w:rsid w:val="00631744"/>
    <w:rsid w:val="00632B77"/>
    <w:rsid w:val="006330EB"/>
    <w:rsid w:val="006330F7"/>
    <w:rsid w:val="00633389"/>
    <w:rsid w:val="00633E1E"/>
    <w:rsid w:val="00634DC9"/>
    <w:rsid w:val="00635D52"/>
    <w:rsid w:val="00637DAB"/>
    <w:rsid w:val="00641AD5"/>
    <w:rsid w:val="00642EFE"/>
    <w:rsid w:val="00643BF9"/>
    <w:rsid w:val="00644C4A"/>
    <w:rsid w:val="00644CE2"/>
    <w:rsid w:val="00647B5C"/>
    <w:rsid w:val="00650073"/>
    <w:rsid w:val="00650458"/>
    <w:rsid w:val="006505D2"/>
    <w:rsid w:val="00651408"/>
    <w:rsid w:val="00651E02"/>
    <w:rsid w:val="006521E5"/>
    <w:rsid w:val="00652338"/>
    <w:rsid w:val="006530E4"/>
    <w:rsid w:val="00653219"/>
    <w:rsid w:val="00654ADD"/>
    <w:rsid w:val="00654D3D"/>
    <w:rsid w:val="00654F7B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3B7"/>
    <w:rsid w:val="00667A56"/>
    <w:rsid w:val="00670ABB"/>
    <w:rsid w:val="0067102D"/>
    <w:rsid w:val="00671A82"/>
    <w:rsid w:val="0067229B"/>
    <w:rsid w:val="006748F2"/>
    <w:rsid w:val="0067579A"/>
    <w:rsid w:val="00676178"/>
    <w:rsid w:val="00676179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87E08"/>
    <w:rsid w:val="006908A6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8E8"/>
    <w:rsid w:val="00697C38"/>
    <w:rsid w:val="006A0612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596"/>
    <w:rsid w:val="006B7A24"/>
    <w:rsid w:val="006C00CF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5033"/>
    <w:rsid w:val="006C679A"/>
    <w:rsid w:val="006C778B"/>
    <w:rsid w:val="006C7B6E"/>
    <w:rsid w:val="006C7FE2"/>
    <w:rsid w:val="006D0B02"/>
    <w:rsid w:val="006D0D6F"/>
    <w:rsid w:val="006D11FD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2003"/>
    <w:rsid w:val="006E35A0"/>
    <w:rsid w:val="006E35C3"/>
    <w:rsid w:val="006E4901"/>
    <w:rsid w:val="006E49D7"/>
    <w:rsid w:val="006E5C5C"/>
    <w:rsid w:val="006E6970"/>
    <w:rsid w:val="006E732A"/>
    <w:rsid w:val="006E73AC"/>
    <w:rsid w:val="006E7900"/>
    <w:rsid w:val="006E7947"/>
    <w:rsid w:val="006E7F44"/>
    <w:rsid w:val="006F012B"/>
    <w:rsid w:val="006F0D3F"/>
    <w:rsid w:val="006F10B5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1DED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45B"/>
    <w:rsid w:val="00742114"/>
    <w:rsid w:val="00742941"/>
    <w:rsid w:val="007431AB"/>
    <w:rsid w:val="0074334C"/>
    <w:rsid w:val="0074462C"/>
    <w:rsid w:val="00744742"/>
    <w:rsid w:val="00744D01"/>
    <w:rsid w:val="00745561"/>
    <w:rsid w:val="00745A9F"/>
    <w:rsid w:val="00746168"/>
    <w:rsid w:val="00747250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2FD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BE0"/>
    <w:rsid w:val="007A5E2D"/>
    <w:rsid w:val="007A79FE"/>
    <w:rsid w:val="007A7DEB"/>
    <w:rsid w:val="007B0BAE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1D79"/>
    <w:rsid w:val="007C3D16"/>
    <w:rsid w:val="007C3FF3"/>
    <w:rsid w:val="007C4876"/>
    <w:rsid w:val="007C49D4"/>
    <w:rsid w:val="007C55BD"/>
    <w:rsid w:val="007C5F44"/>
    <w:rsid w:val="007C6F4D"/>
    <w:rsid w:val="007D0849"/>
    <w:rsid w:val="007D0927"/>
    <w:rsid w:val="007D0C96"/>
    <w:rsid w:val="007D1213"/>
    <w:rsid w:val="007D12B1"/>
    <w:rsid w:val="007D13EE"/>
    <w:rsid w:val="007D2B56"/>
    <w:rsid w:val="007D3E45"/>
    <w:rsid w:val="007D4017"/>
    <w:rsid w:val="007D4785"/>
    <w:rsid w:val="007D52C7"/>
    <w:rsid w:val="007D6DA2"/>
    <w:rsid w:val="007D716A"/>
    <w:rsid w:val="007D7707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6ECE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2FAF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BEB"/>
    <w:rsid w:val="00862230"/>
    <w:rsid w:val="008626E5"/>
    <w:rsid w:val="008628B7"/>
    <w:rsid w:val="008628CD"/>
    <w:rsid w:val="008628EC"/>
    <w:rsid w:val="00862B55"/>
    <w:rsid w:val="00863226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AB"/>
    <w:rsid w:val="008769B4"/>
    <w:rsid w:val="008777E0"/>
    <w:rsid w:val="00877F78"/>
    <w:rsid w:val="0088001E"/>
    <w:rsid w:val="00880500"/>
    <w:rsid w:val="008815F4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00D4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7B6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3D0"/>
    <w:rsid w:val="008A7905"/>
    <w:rsid w:val="008B12AF"/>
    <w:rsid w:val="008B1605"/>
    <w:rsid w:val="008B1721"/>
    <w:rsid w:val="008B1B4F"/>
    <w:rsid w:val="008B1FD2"/>
    <w:rsid w:val="008B30F0"/>
    <w:rsid w:val="008B3FBA"/>
    <w:rsid w:val="008B43AB"/>
    <w:rsid w:val="008B4DB1"/>
    <w:rsid w:val="008B4FDA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AC2"/>
    <w:rsid w:val="008E3B1B"/>
    <w:rsid w:val="008E4010"/>
    <w:rsid w:val="008E43BF"/>
    <w:rsid w:val="008E4477"/>
    <w:rsid w:val="008E5B7C"/>
    <w:rsid w:val="008E5C09"/>
    <w:rsid w:val="008E60B3"/>
    <w:rsid w:val="008E6349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67BA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AAE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8CB"/>
    <w:rsid w:val="00984BDB"/>
    <w:rsid w:val="00985291"/>
    <w:rsid w:val="0098738F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2F2B"/>
    <w:rsid w:val="009D352B"/>
    <w:rsid w:val="009D3747"/>
    <w:rsid w:val="009D3BBE"/>
    <w:rsid w:val="009D47AF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6F46"/>
    <w:rsid w:val="009F73C0"/>
    <w:rsid w:val="009F7683"/>
    <w:rsid w:val="009F7C54"/>
    <w:rsid w:val="009F7D78"/>
    <w:rsid w:val="00A00BCA"/>
    <w:rsid w:val="00A00E74"/>
    <w:rsid w:val="00A01BAB"/>
    <w:rsid w:val="00A0285A"/>
    <w:rsid w:val="00A04DB0"/>
    <w:rsid w:val="00A055F4"/>
    <w:rsid w:val="00A0752B"/>
    <w:rsid w:val="00A07B2A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6B64"/>
    <w:rsid w:val="00A273E1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0D5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097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0AC2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85C"/>
    <w:rsid w:val="00AD2FAF"/>
    <w:rsid w:val="00AD305B"/>
    <w:rsid w:val="00AD34C9"/>
    <w:rsid w:val="00AD4E4B"/>
    <w:rsid w:val="00AD522C"/>
    <w:rsid w:val="00AD6D6A"/>
    <w:rsid w:val="00AD7B20"/>
    <w:rsid w:val="00AE1606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1F86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552"/>
    <w:rsid w:val="00B40121"/>
    <w:rsid w:val="00B40233"/>
    <w:rsid w:val="00B413A8"/>
    <w:rsid w:val="00B425F0"/>
    <w:rsid w:val="00B4364F"/>
    <w:rsid w:val="00B43EF3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08D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0E5E"/>
    <w:rsid w:val="00B71D73"/>
    <w:rsid w:val="00B73AB8"/>
    <w:rsid w:val="00B73DE0"/>
    <w:rsid w:val="00B744F6"/>
    <w:rsid w:val="00B7535E"/>
    <w:rsid w:val="00B75687"/>
    <w:rsid w:val="00B7731B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26D0"/>
    <w:rsid w:val="00BA3554"/>
    <w:rsid w:val="00BA37E1"/>
    <w:rsid w:val="00BA441A"/>
    <w:rsid w:val="00BA632C"/>
    <w:rsid w:val="00BA656E"/>
    <w:rsid w:val="00BA790C"/>
    <w:rsid w:val="00BB0A24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11D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5DBC"/>
    <w:rsid w:val="00BC6493"/>
    <w:rsid w:val="00BC6807"/>
    <w:rsid w:val="00BC6E1C"/>
    <w:rsid w:val="00BC6EE1"/>
    <w:rsid w:val="00BC6FA9"/>
    <w:rsid w:val="00BC723A"/>
    <w:rsid w:val="00BD026F"/>
    <w:rsid w:val="00BD0588"/>
    <w:rsid w:val="00BD0792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0ACD"/>
    <w:rsid w:val="00BF4538"/>
    <w:rsid w:val="00BF46D6"/>
    <w:rsid w:val="00BF4945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347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0E7E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0D99"/>
    <w:rsid w:val="00C71E26"/>
    <w:rsid w:val="00C72606"/>
    <w:rsid w:val="00C727E5"/>
    <w:rsid w:val="00C72D0E"/>
    <w:rsid w:val="00C72E21"/>
    <w:rsid w:val="00C73E62"/>
    <w:rsid w:val="00C73F30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239A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35D4"/>
    <w:rsid w:val="00CD4190"/>
    <w:rsid w:val="00CD435C"/>
    <w:rsid w:val="00CD43C8"/>
    <w:rsid w:val="00CD4898"/>
    <w:rsid w:val="00CD7828"/>
    <w:rsid w:val="00CE01B1"/>
    <w:rsid w:val="00CE0A5D"/>
    <w:rsid w:val="00CE0D95"/>
    <w:rsid w:val="00CE2264"/>
    <w:rsid w:val="00CE3A99"/>
    <w:rsid w:val="00CE45E8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3B0A"/>
    <w:rsid w:val="00D14B02"/>
    <w:rsid w:val="00D150B0"/>
    <w:rsid w:val="00D15272"/>
    <w:rsid w:val="00D15ED6"/>
    <w:rsid w:val="00D160BB"/>
    <w:rsid w:val="00D161B8"/>
    <w:rsid w:val="00D164DD"/>
    <w:rsid w:val="00D17209"/>
    <w:rsid w:val="00D17258"/>
    <w:rsid w:val="00D20DD6"/>
    <w:rsid w:val="00D219A5"/>
    <w:rsid w:val="00D21F8D"/>
    <w:rsid w:val="00D22464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216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806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CB"/>
    <w:rsid w:val="00D879FD"/>
    <w:rsid w:val="00D90F1C"/>
    <w:rsid w:val="00D91EE6"/>
    <w:rsid w:val="00D93027"/>
    <w:rsid w:val="00D93BF1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C14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481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42B"/>
    <w:rsid w:val="00DF1625"/>
    <w:rsid w:val="00DF19A1"/>
    <w:rsid w:val="00DF4466"/>
    <w:rsid w:val="00DF5182"/>
    <w:rsid w:val="00DF68A6"/>
    <w:rsid w:val="00E01019"/>
    <w:rsid w:val="00E01503"/>
    <w:rsid w:val="00E016D7"/>
    <w:rsid w:val="00E020C1"/>
    <w:rsid w:val="00E02F60"/>
    <w:rsid w:val="00E038DA"/>
    <w:rsid w:val="00E03F65"/>
    <w:rsid w:val="00E0401C"/>
    <w:rsid w:val="00E040F0"/>
    <w:rsid w:val="00E04589"/>
    <w:rsid w:val="00E045AE"/>
    <w:rsid w:val="00E046C2"/>
    <w:rsid w:val="00E04F42"/>
    <w:rsid w:val="00E04FA9"/>
    <w:rsid w:val="00E05F32"/>
    <w:rsid w:val="00E06E9D"/>
    <w:rsid w:val="00E070E6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03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5214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86AF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18C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550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398"/>
    <w:rsid w:val="00F25B39"/>
    <w:rsid w:val="00F26162"/>
    <w:rsid w:val="00F263B3"/>
    <w:rsid w:val="00F2770D"/>
    <w:rsid w:val="00F27778"/>
    <w:rsid w:val="00F27B57"/>
    <w:rsid w:val="00F27EC4"/>
    <w:rsid w:val="00F31CF2"/>
    <w:rsid w:val="00F339E3"/>
    <w:rsid w:val="00F34275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376C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8E7"/>
    <w:rsid w:val="00F65E27"/>
    <w:rsid w:val="00F676CB"/>
    <w:rsid w:val="00F67946"/>
    <w:rsid w:val="00F67CD4"/>
    <w:rsid w:val="00F7009A"/>
    <w:rsid w:val="00F70A3D"/>
    <w:rsid w:val="00F70E55"/>
    <w:rsid w:val="00F71766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6E3"/>
    <w:rsid w:val="00F839B3"/>
    <w:rsid w:val="00F83B76"/>
    <w:rsid w:val="00F83D78"/>
    <w:rsid w:val="00F8462A"/>
    <w:rsid w:val="00F85DFC"/>
    <w:rsid w:val="00F85F62"/>
    <w:rsid w:val="00F86162"/>
    <w:rsid w:val="00F86900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58F6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4DA8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945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C608-EE97-472A-A7D1-741EFF50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9</Pages>
  <Words>4034</Words>
  <Characters>22998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26979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314</cp:revision>
  <cp:lastPrinted>2025-09-05T07:13:00Z</cp:lastPrinted>
  <dcterms:created xsi:type="dcterms:W3CDTF">2022-10-31T11:10:00Z</dcterms:created>
  <dcterms:modified xsi:type="dcterms:W3CDTF">2025-10-24T14:18:00Z</dcterms:modified>
</cp:coreProperties>
</file>